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87A" w:rsidRPr="00090C5F" w:rsidRDefault="004B387A" w:rsidP="004B387A">
      <w:pPr>
        <w:rPr>
          <w:b/>
          <w:color w:val="000000" w:themeColor="text1"/>
          <w:sz w:val="28"/>
          <w:szCs w:val="28"/>
        </w:rPr>
      </w:pPr>
      <w:bookmarkStart w:id="0" w:name="_GoBack"/>
      <w:bookmarkEnd w:id="0"/>
      <w:r w:rsidRPr="00090C5F">
        <w:rPr>
          <w:b/>
          <w:color w:val="000000" w:themeColor="text1"/>
          <w:sz w:val="28"/>
          <w:szCs w:val="28"/>
        </w:rPr>
        <w:t xml:space="preserve">on </w:t>
      </w:r>
    </w:p>
    <w:p w:rsidR="004B387A" w:rsidRPr="00090C5F" w:rsidRDefault="004B387A" w:rsidP="004B387A">
      <w:pPr>
        <w:rPr>
          <w:b/>
          <w:color w:val="000000" w:themeColor="text1"/>
          <w:sz w:val="28"/>
          <w:szCs w:val="28"/>
        </w:rPr>
      </w:pPr>
      <w:r w:rsidRPr="00090C5F">
        <w:rPr>
          <w:b/>
          <w:color w:val="000000" w:themeColor="text1"/>
          <w:sz w:val="28"/>
          <w:szCs w:val="28"/>
        </w:rPr>
        <w:t>Discussion Document: Ensuring effective regulation of health and safety risks associated with toxic or flammable refrigerant gases</w:t>
      </w:r>
    </w:p>
    <w:p w:rsidR="00090C5F" w:rsidRPr="00090C5F" w:rsidRDefault="00090C5F" w:rsidP="004B387A">
      <w:pPr>
        <w:rPr>
          <w:b/>
          <w:sz w:val="24"/>
          <w:szCs w:val="24"/>
          <w:u w:val="single"/>
        </w:rPr>
      </w:pPr>
      <w:r w:rsidRPr="00090C5F">
        <w:rPr>
          <w:b/>
          <w:sz w:val="24"/>
          <w:szCs w:val="24"/>
          <w:u w:val="single"/>
        </w:rPr>
        <w:t xml:space="preserve">Submission </w:t>
      </w:r>
      <w:r w:rsidR="00475A53">
        <w:rPr>
          <w:b/>
          <w:sz w:val="24"/>
          <w:szCs w:val="24"/>
          <w:u w:val="single"/>
        </w:rPr>
        <w:t>made</w:t>
      </w:r>
      <w:r w:rsidRPr="00090C5F">
        <w:rPr>
          <w:b/>
          <w:sz w:val="24"/>
          <w:szCs w:val="24"/>
          <w:u w:val="single"/>
        </w:rPr>
        <w:t xml:space="preserve"> by</w:t>
      </w:r>
    </w:p>
    <w:p w:rsidR="00090C5F" w:rsidRPr="0092186D" w:rsidRDefault="00090C5F" w:rsidP="004B387A">
      <w:pPr>
        <w:rPr>
          <w:sz w:val="24"/>
          <w:szCs w:val="24"/>
          <w:highlight w:val="yellow"/>
        </w:rPr>
      </w:pPr>
      <w:r w:rsidRPr="00090C5F">
        <w:rPr>
          <w:b/>
          <w:sz w:val="24"/>
          <w:szCs w:val="24"/>
        </w:rPr>
        <w:tab/>
      </w:r>
      <w:r w:rsidRPr="0092186D">
        <w:rPr>
          <w:b/>
          <w:sz w:val="24"/>
          <w:szCs w:val="24"/>
        </w:rPr>
        <w:t>Name</w:t>
      </w:r>
      <w:r w:rsidR="0092186D" w:rsidRPr="0092186D">
        <w:rPr>
          <w:b/>
          <w:sz w:val="24"/>
          <w:szCs w:val="24"/>
        </w:rPr>
        <w:t xml:space="preserve"> </w:t>
      </w:r>
      <w:r w:rsidR="0092186D">
        <w:rPr>
          <w:sz w:val="24"/>
          <w:szCs w:val="24"/>
          <w:highlight w:val="yellow"/>
        </w:rPr>
        <w:t>__________________________________________________</w:t>
      </w:r>
    </w:p>
    <w:p w:rsidR="0092186D" w:rsidRDefault="00090C5F" w:rsidP="004B387A">
      <w:pPr>
        <w:rPr>
          <w:sz w:val="24"/>
          <w:szCs w:val="24"/>
          <w:highlight w:val="yellow"/>
        </w:rPr>
      </w:pPr>
      <w:r w:rsidRPr="0092186D">
        <w:rPr>
          <w:b/>
          <w:sz w:val="24"/>
          <w:szCs w:val="24"/>
        </w:rPr>
        <w:tab/>
      </w:r>
      <w:r w:rsidR="001F4EA1">
        <w:rPr>
          <w:b/>
          <w:sz w:val="24"/>
          <w:szCs w:val="24"/>
        </w:rPr>
        <w:t xml:space="preserve">Company </w:t>
      </w:r>
      <w:r w:rsidR="0092186D">
        <w:rPr>
          <w:sz w:val="24"/>
          <w:szCs w:val="24"/>
          <w:highlight w:val="yellow"/>
        </w:rPr>
        <w:t>______________</w:t>
      </w:r>
      <w:r w:rsidR="00FE560A">
        <w:rPr>
          <w:sz w:val="24"/>
          <w:szCs w:val="24"/>
          <w:highlight w:val="yellow"/>
        </w:rPr>
        <w:t>_______________________________</w:t>
      </w:r>
    </w:p>
    <w:p w:rsidR="00FE560A" w:rsidRPr="0092186D" w:rsidRDefault="00FE560A" w:rsidP="00FE560A">
      <w:pPr>
        <w:ind w:firstLine="720"/>
        <w:rPr>
          <w:sz w:val="24"/>
          <w:szCs w:val="24"/>
          <w:highlight w:val="yellow"/>
        </w:rPr>
      </w:pPr>
      <w:r w:rsidRPr="00FE560A">
        <w:rPr>
          <w:b/>
          <w:sz w:val="24"/>
          <w:szCs w:val="24"/>
        </w:rPr>
        <w:t># Number of employees</w:t>
      </w:r>
      <w:r>
        <w:rPr>
          <w:sz w:val="24"/>
          <w:szCs w:val="24"/>
          <w:highlight w:val="yellow"/>
        </w:rPr>
        <w:t>_______________</w:t>
      </w:r>
    </w:p>
    <w:p w:rsidR="00090C5F" w:rsidRPr="0092186D" w:rsidRDefault="00090C5F" w:rsidP="004B387A">
      <w:pPr>
        <w:rPr>
          <w:sz w:val="24"/>
          <w:szCs w:val="24"/>
        </w:rPr>
      </w:pPr>
      <w:r w:rsidRPr="0092186D">
        <w:rPr>
          <w:b/>
          <w:sz w:val="24"/>
          <w:szCs w:val="24"/>
        </w:rPr>
        <w:tab/>
      </w:r>
      <w:r w:rsidR="0092186D" w:rsidRPr="0092186D">
        <w:rPr>
          <w:b/>
          <w:sz w:val="24"/>
          <w:szCs w:val="24"/>
        </w:rPr>
        <w:t>Email</w:t>
      </w:r>
      <w:r w:rsidR="0092186D">
        <w:rPr>
          <w:b/>
          <w:sz w:val="24"/>
          <w:szCs w:val="24"/>
        </w:rPr>
        <w:t xml:space="preserve"> </w:t>
      </w:r>
      <w:r w:rsidR="0092186D" w:rsidRPr="0092186D">
        <w:rPr>
          <w:sz w:val="24"/>
          <w:szCs w:val="24"/>
          <w:highlight w:val="yellow"/>
        </w:rPr>
        <w:t>__________________________________________________</w:t>
      </w:r>
    </w:p>
    <w:p w:rsidR="0092186D" w:rsidRDefault="0092186D" w:rsidP="004B387A">
      <w:pPr>
        <w:rPr>
          <w:sz w:val="24"/>
          <w:szCs w:val="24"/>
        </w:rPr>
      </w:pPr>
      <w:r>
        <w:rPr>
          <w:b/>
          <w:sz w:val="24"/>
          <w:szCs w:val="24"/>
        </w:rPr>
        <w:tab/>
      </w:r>
      <w:r w:rsidR="001F4EA1">
        <w:rPr>
          <w:b/>
          <w:sz w:val="24"/>
          <w:szCs w:val="24"/>
        </w:rPr>
        <w:t xml:space="preserve">Phone </w:t>
      </w:r>
      <w:r w:rsidRPr="0092186D">
        <w:rPr>
          <w:sz w:val="24"/>
          <w:szCs w:val="24"/>
          <w:highlight w:val="yellow"/>
        </w:rPr>
        <w:t>__________________________</w:t>
      </w:r>
    </w:p>
    <w:p w:rsidR="00936A2B" w:rsidRPr="0092186D" w:rsidRDefault="00936A2B" w:rsidP="004B387A">
      <w:pPr>
        <w:rPr>
          <w:sz w:val="24"/>
          <w:szCs w:val="24"/>
        </w:rPr>
      </w:pPr>
    </w:p>
    <w:tbl>
      <w:tblPr>
        <w:tblStyle w:val="TableGrid1"/>
        <w:tblW w:w="0" w:type="auto"/>
        <w:tblInd w:w="0" w:type="dxa"/>
        <w:tblLook w:val="04A0" w:firstRow="1" w:lastRow="0" w:firstColumn="1" w:lastColumn="0" w:noHBand="0" w:noVBand="1"/>
      </w:tblPr>
      <w:tblGrid>
        <w:gridCol w:w="9016"/>
      </w:tblGrid>
      <w:tr w:rsidR="00090C5F" w:rsidRPr="00090C5F" w:rsidTr="00223C48">
        <w:tc>
          <w:tcPr>
            <w:tcW w:w="9016" w:type="dxa"/>
          </w:tcPr>
          <w:p w:rsidR="00090C5F" w:rsidRPr="00090C5F" w:rsidRDefault="00090C5F" w:rsidP="00090C5F">
            <w:pPr>
              <w:rPr>
                <w:b/>
                <w:sz w:val="28"/>
                <w:szCs w:val="28"/>
              </w:rPr>
            </w:pPr>
            <w:r w:rsidRPr="00090C5F">
              <w:rPr>
                <w:b/>
                <w:sz w:val="28"/>
                <w:szCs w:val="28"/>
              </w:rPr>
              <w:t>Executive Summary</w:t>
            </w:r>
          </w:p>
        </w:tc>
      </w:tr>
    </w:tbl>
    <w:p w:rsidR="00090C5F" w:rsidRPr="00090C5F" w:rsidRDefault="00090C5F" w:rsidP="00090C5F">
      <w:pPr>
        <w:spacing w:after="0"/>
      </w:pPr>
    </w:p>
    <w:p w:rsidR="00090C5F" w:rsidRDefault="00090C5F" w:rsidP="00090C5F">
      <w:pPr>
        <w:spacing w:after="120"/>
      </w:pPr>
      <w:r w:rsidRPr="00090C5F">
        <w:t xml:space="preserve">Thank you for the opportunity to make a submission on this important issue </w:t>
      </w:r>
      <w:r w:rsidR="00CF4312">
        <w:t>to</w:t>
      </w:r>
      <w:r w:rsidRPr="00090C5F">
        <w:t xml:space="preserve"> </w:t>
      </w:r>
      <w:r w:rsidR="004450F9">
        <w:t>our company.</w:t>
      </w:r>
    </w:p>
    <w:p w:rsidR="00090C5F" w:rsidRPr="00090C5F" w:rsidRDefault="00CF4312" w:rsidP="00090C5F">
      <w:pPr>
        <w:spacing w:after="120"/>
      </w:pPr>
      <w:r>
        <w:t>Our industry</w:t>
      </w:r>
      <w:r w:rsidR="00532EA8">
        <w:t xml:space="preserve"> is </w:t>
      </w:r>
      <w:r w:rsidR="0092186D">
        <w:t>committed to ensuring all Technicians and E</w:t>
      </w:r>
      <w:r w:rsidR="00090C5F" w:rsidRPr="00090C5F">
        <w:t xml:space="preserve">ngineers can demonstrate the competency to co-operate safely and effectively </w:t>
      </w:r>
      <w:r w:rsidR="0092186D">
        <w:t>in all they do, be it a single heat p</w:t>
      </w:r>
      <w:r w:rsidR="00090C5F" w:rsidRPr="00090C5F">
        <w:t>ump installation, a signi</w:t>
      </w:r>
      <w:r w:rsidR="00532EA8">
        <w:t>ficant commercial refrigeration, a</w:t>
      </w:r>
      <w:r w:rsidR="00090C5F" w:rsidRPr="00090C5F">
        <w:t xml:space="preserve"> mechanical services fitout or a large ammonia cool-store.  </w:t>
      </w:r>
    </w:p>
    <w:p w:rsidR="00090C5F" w:rsidRPr="00090C5F" w:rsidRDefault="00090C5F" w:rsidP="00090C5F">
      <w:pPr>
        <w:spacing w:after="120"/>
      </w:pPr>
      <w:r w:rsidRPr="00090C5F">
        <w:t xml:space="preserve">With the changing refrigerants under </w:t>
      </w:r>
      <w:r w:rsidR="00CF4312">
        <w:t xml:space="preserve">the </w:t>
      </w:r>
      <w:r w:rsidRPr="00090C5F">
        <w:t>Kigali</w:t>
      </w:r>
      <w:r w:rsidR="00CF4312">
        <w:t xml:space="preserve"> Amendment to the Montreal Protocol</w:t>
      </w:r>
      <w:r w:rsidRPr="00090C5F">
        <w:t xml:space="preserve">, this important health &amp; safety issue has been brought to light, but discussions with industry have also highlighted the need to ensure that all refrigerants are covered under the </w:t>
      </w:r>
      <w:r w:rsidR="0092186D">
        <w:t>scope below</w:t>
      </w:r>
      <w:r w:rsidRPr="00090C5F">
        <w:t>.    Raising the standards in our</w:t>
      </w:r>
      <w:r w:rsidR="0092186D">
        <w:t xml:space="preserve"> industry with a mandatory C</w:t>
      </w:r>
      <w:r w:rsidRPr="00090C5F">
        <w:t>redential an</w:t>
      </w:r>
      <w:r w:rsidR="0092186D">
        <w:t>d ensuring that all individual Technicians carry a C</w:t>
      </w:r>
      <w:r w:rsidRPr="00090C5F">
        <w:t>redential is the only way to ens</w:t>
      </w:r>
      <w:r w:rsidR="00CF4312">
        <w:t>ure that those health &amp; safety risks</w:t>
      </w:r>
      <w:r w:rsidRPr="00090C5F">
        <w:t xml:space="preserve"> are mitigated </w:t>
      </w:r>
    </w:p>
    <w:p w:rsidR="00090C5F" w:rsidRPr="00090C5F" w:rsidRDefault="00090C5F" w:rsidP="00090C5F">
      <w:pPr>
        <w:spacing w:after="120"/>
      </w:pPr>
      <w:r w:rsidRPr="00090C5F">
        <w:t xml:space="preserve">Our industry association </w:t>
      </w:r>
      <w:r w:rsidR="00CB7FC5">
        <w:t>CCCANZ</w:t>
      </w:r>
      <w:r w:rsidRPr="00090C5F">
        <w:t xml:space="preserve"> have consulted with </w:t>
      </w:r>
      <w:r w:rsidR="00CB7FC5">
        <w:t>mem</w:t>
      </w:r>
      <w:r w:rsidR="004450F9">
        <w:t xml:space="preserve">ber companies in detail and we share </w:t>
      </w:r>
      <w:r w:rsidRPr="00090C5F">
        <w:t>their view.</w:t>
      </w:r>
      <w:r w:rsidR="004450F9">
        <w:t xml:space="preserve">  As an employer of said Technicians we are committed to ensuring the safety of our staff and the public alike.</w:t>
      </w:r>
      <w:r w:rsidRPr="00090C5F">
        <w:t xml:space="preserve">  I enclose my submission to support </w:t>
      </w:r>
      <w:r w:rsidR="004450F9">
        <w:t>Climate Control Companies Association of NZ (CCCANZ)</w:t>
      </w:r>
      <w:r w:rsidRPr="00090C5F">
        <w:t xml:space="preserve"> and the wider HVAC&amp;R Industry as they seek your approval to provide this </w:t>
      </w:r>
      <w:r w:rsidR="0092186D">
        <w:t>C</w:t>
      </w:r>
      <w:r w:rsidRPr="00090C5F">
        <w:t>redential</w:t>
      </w:r>
      <w:r w:rsidR="00532EA8">
        <w:t>.</w:t>
      </w:r>
    </w:p>
    <w:p w:rsidR="00090C5F" w:rsidRDefault="00475A53" w:rsidP="00090C5F">
      <w:pPr>
        <w:spacing w:after="0"/>
        <w:rPr>
          <w:color w:val="2F5496" w:themeColor="accent1" w:themeShade="BF"/>
          <w:sz w:val="28"/>
          <w:szCs w:val="28"/>
        </w:rPr>
      </w:pPr>
      <w:r>
        <w:rPr>
          <w:color w:val="2F5496" w:themeColor="accent1" w:themeShade="BF"/>
          <w:sz w:val="28"/>
          <w:szCs w:val="28"/>
        </w:rPr>
        <w:t>________________________________________________________________</w:t>
      </w:r>
    </w:p>
    <w:p w:rsidR="00090C5F" w:rsidRPr="00CF0843" w:rsidRDefault="00090C5F" w:rsidP="00090C5F">
      <w:pPr>
        <w:spacing w:after="0"/>
        <w:rPr>
          <w:i/>
          <w:color w:val="2F5496" w:themeColor="accent1" w:themeShade="BF"/>
          <w:sz w:val="24"/>
          <w:szCs w:val="24"/>
        </w:rPr>
      </w:pPr>
      <w:r w:rsidRPr="00CF0843">
        <w:rPr>
          <w:i/>
          <w:color w:val="2F5496" w:themeColor="accent1" w:themeShade="BF"/>
          <w:sz w:val="24"/>
          <w:szCs w:val="24"/>
        </w:rPr>
        <w:t>Technicians are not required to demonstrate their competency to install, repair and maintain systems that use flammable or toxic refrigerant gases</w:t>
      </w:r>
    </w:p>
    <w:p w:rsidR="00090C5F" w:rsidRPr="00CF0843" w:rsidRDefault="00090C5F" w:rsidP="00090C5F">
      <w:pPr>
        <w:spacing w:after="0"/>
        <w:rPr>
          <w:i/>
          <w:color w:val="2E74B5" w:themeColor="accent5" w:themeShade="BF"/>
          <w:sz w:val="24"/>
          <w:szCs w:val="24"/>
        </w:rPr>
      </w:pPr>
    </w:p>
    <w:tbl>
      <w:tblPr>
        <w:tblStyle w:val="TableGrid"/>
        <w:tblW w:w="0" w:type="auto"/>
        <w:tblLook w:val="04A0" w:firstRow="1" w:lastRow="0" w:firstColumn="1" w:lastColumn="0" w:noHBand="0" w:noVBand="1"/>
      </w:tblPr>
      <w:tblGrid>
        <w:gridCol w:w="9016"/>
      </w:tblGrid>
      <w:tr w:rsidR="004B387A" w:rsidRPr="00475A53" w:rsidTr="004B387A">
        <w:tc>
          <w:tcPr>
            <w:tcW w:w="9016" w:type="dxa"/>
          </w:tcPr>
          <w:p w:rsidR="004B387A" w:rsidRPr="007931D2" w:rsidRDefault="004B387A" w:rsidP="004B387A">
            <w:pPr>
              <w:pStyle w:val="ListParagraph"/>
              <w:numPr>
                <w:ilvl w:val="0"/>
                <w:numId w:val="2"/>
              </w:numPr>
              <w:spacing w:line="240" w:lineRule="auto"/>
              <w:rPr>
                <w:sz w:val="20"/>
                <w:szCs w:val="20"/>
              </w:rPr>
            </w:pPr>
            <w:r w:rsidRPr="007931D2">
              <w:rPr>
                <w:sz w:val="20"/>
                <w:szCs w:val="20"/>
              </w:rPr>
              <w:t>Have we accurately identified the issues associated with the competence of refrigeration technicians to install, repair and maintain systems that use flammable or toxic refrigerants? Are there other issues associated with this matter?</w:t>
            </w:r>
          </w:p>
        </w:tc>
      </w:tr>
    </w:tbl>
    <w:p w:rsidR="004B387A" w:rsidRPr="00532EA8" w:rsidRDefault="004B387A" w:rsidP="004B387A">
      <w:pPr>
        <w:spacing w:after="0"/>
        <w:rPr>
          <w:sz w:val="16"/>
          <w:szCs w:val="16"/>
        </w:rPr>
      </w:pPr>
    </w:p>
    <w:p w:rsidR="008E237E" w:rsidRPr="0065748F" w:rsidRDefault="008E237E" w:rsidP="008E237E">
      <w:pPr>
        <w:rPr>
          <w:b/>
        </w:rPr>
      </w:pPr>
      <w:r w:rsidRPr="0065748F">
        <w:rPr>
          <w:b/>
        </w:rPr>
        <w:t>YES</w:t>
      </w:r>
    </w:p>
    <w:p w:rsidR="008E237E" w:rsidRPr="008E237E" w:rsidRDefault="004450F9" w:rsidP="008E237E">
      <w:r>
        <w:t>We</w:t>
      </w:r>
      <w:r w:rsidR="008E237E" w:rsidRPr="008E237E">
        <w:t xml:space="preserve"> understand the problem, you have identified the issues.  It is worth noting the issues are complex and varied and cannot be treated in isolation</w:t>
      </w:r>
    </w:p>
    <w:p w:rsidR="008E237E" w:rsidRPr="008E237E" w:rsidRDefault="008E237E" w:rsidP="008E237E">
      <w:r w:rsidRPr="008E237E">
        <w:t xml:space="preserve">The problem has been identified </w:t>
      </w:r>
      <w:r w:rsidRPr="008E237E">
        <w:rPr>
          <w:u w:val="single"/>
        </w:rPr>
        <w:t>correctl</w:t>
      </w:r>
      <w:r w:rsidRPr="008E237E">
        <w:t xml:space="preserve">y, but </w:t>
      </w:r>
      <w:r w:rsidRPr="008E237E">
        <w:rPr>
          <w:u w:val="single"/>
        </w:rPr>
        <w:t>accuracy</w:t>
      </w:r>
      <w:r w:rsidRPr="008E237E">
        <w:t xml:space="preserve"> as to the reasoning behind this fact is lacking, mainly due to the resultant fragmentation </w:t>
      </w:r>
      <w:r w:rsidR="00532EA8">
        <w:t xml:space="preserve">of </w:t>
      </w:r>
      <w:r w:rsidRPr="008E237E">
        <w:t xml:space="preserve">our industry, </w:t>
      </w:r>
      <w:r w:rsidR="001F4EA1" w:rsidRPr="008E237E">
        <w:t>to</w:t>
      </w:r>
      <w:r w:rsidRPr="008E237E">
        <w:t xml:space="preserve"> satisfy some growth sectors. In </w:t>
      </w:r>
      <w:r w:rsidRPr="008E237E">
        <w:lastRenderedPageBreak/>
        <w:t>fact, the potentially least qualified industry sectors also require basic refrigeration skills (along with an understanding of the characteristics of different refrigerants). Two examples are;</w:t>
      </w:r>
    </w:p>
    <w:p w:rsidR="008E237E" w:rsidRPr="008E237E" w:rsidRDefault="008E237E" w:rsidP="008E237E">
      <w:pPr>
        <w:pStyle w:val="ListParagraph"/>
        <w:numPr>
          <w:ilvl w:val="0"/>
          <w:numId w:val="1"/>
        </w:numPr>
        <w:spacing w:line="240" w:lineRule="auto"/>
      </w:pPr>
      <w:r w:rsidRPr="008E237E">
        <w:t>Split System Heat Pump Air Conditioning less than 18Kw</w:t>
      </w:r>
    </w:p>
    <w:p w:rsidR="008E237E" w:rsidRPr="008E237E" w:rsidRDefault="008E237E" w:rsidP="008E237E">
      <w:pPr>
        <w:pStyle w:val="ListParagraph"/>
        <w:numPr>
          <w:ilvl w:val="0"/>
          <w:numId w:val="1"/>
        </w:numPr>
        <w:spacing w:line="240" w:lineRule="auto"/>
      </w:pPr>
      <w:r w:rsidRPr="008E237E">
        <w:t>Automotive Air Conditioning</w:t>
      </w:r>
    </w:p>
    <w:p w:rsidR="008E237E" w:rsidRPr="008E237E" w:rsidRDefault="008E237E" w:rsidP="008E237E">
      <w:r w:rsidRPr="008E237E">
        <w:t xml:space="preserve">The </w:t>
      </w:r>
      <w:r w:rsidRPr="008E237E">
        <w:rPr>
          <w:u w:val="single"/>
        </w:rPr>
        <w:t>basic skill</w:t>
      </w:r>
      <w:r w:rsidRPr="008E237E">
        <w:t xml:space="preserve"> required to safely handle refrigerants in both sectors is still “Refrigeration”. The current </w:t>
      </w:r>
      <w:r w:rsidRPr="008E237E">
        <w:rPr>
          <w:u w:val="single"/>
        </w:rPr>
        <w:t>level of skills</w:t>
      </w:r>
      <w:r w:rsidRPr="008E237E">
        <w:t xml:space="preserve"> required </w:t>
      </w:r>
      <w:r w:rsidRPr="008E237E">
        <w:rPr>
          <w:color w:val="000000" w:themeColor="text1"/>
        </w:rPr>
        <w:t>is</w:t>
      </w:r>
      <w:r w:rsidRPr="008E237E">
        <w:rPr>
          <w:b/>
          <w:color w:val="000000" w:themeColor="text1"/>
        </w:rPr>
        <w:t xml:space="preserve"> </w:t>
      </w:r>
      <w:r w:rsidRPr="008E237E">
        <w:rPr>
          <w:color w:val="000000" w:themeColor="text1"/>
        </w:rPr>
        <w:t xml:space="preserve">insufficient for the above and many other sectors </w:t>
      </w:r>
      <w:r w:rsidR="0092186D">
        <w:rPr>
          <w:color w:val="000000" w:themeColor="text1"/>
        </w:rPr>
        <w:t>that</w:t>
      </w:r>
      <w:r w:rsidRPr="008E237E">
        <w:rPr>
          <w:color w:val="000000" w:themeColor="text1"/>
        </w:rPr>
        <w:t xml:space="preserve"> handle refrigerant.  We believe that the basic skills required in an environment cove</w:t>
      </w:r>
      <w:r w:rsidR="0092186D">
        <w:rPr>
          <w:color w:val="000000" w:themeColor="text1"/>
        </w:rPr>
        <w:t>ring all refrigerants including</w:t>
      </w:r>
      <w:r w:rsidRPr="008E237E">
        <w:rPr>
          <w:color w:val="000000" w:themeColor="text1"/>
        </w:rPr>
        <w:t xml:space="preserve"> low GWP refrigerants</w:t>
      </w:r>
      <w:r w:rsidR="0092186D">
        <w:rPr>
          <w:color w:val="000000" w:themeColor="text1"/>
        </w:rPr>
        <w:t>,</w:t>
      </w:r>
      <w:r w:rsidRPr="008E237E">
        <w:rPr>
          <w:color w:val="000000" w:themeColor="text1"/>
        </w:rPr>
        <w:t xml:space="preserve"> need to be consistent and </w:t>
      </w:r>
      <w:r w:rsidRPr="008E237E">
        <w:t xml:space="preserve">standardised. </w:t>
      </w:r>
    </w:p>
    <w:p w:rsidR="008E237E" w:rsidRPr="008E237E" w:rsidRDefault="008E237E" w:rsidP="008E237E">
      <w:r w:rsidRPr="008E237E">
        <w:t>To do this</w:t>
      </w:r>
      <w:r w:rsidR="0092186D">
        <w:t>,</w:t>
      </w:r>
      <w:r w:rsidRPr="008E237E">
        <w:t xml:space="preserve"> they need to align with the current qualification framework, namely</w:t>
      </w:r>
      <w:r w:rsidR="0092186D">
        <w:t>,</w:t>
      </w:r>
      <w:r w:rsidRPr="008E237E">
        <w:t xml:space="preserve"> Trade Certificate and the Approved Filler course. Other relevant topics such as an understanding of Hazardous Substances (HASNO) and how to handle spills of Hazardous substances (HAZCHEM) also need to be introduced as part of a standardised curriculum for all technicians who handle refrigerant.</w:t>
      </w:r>
    </w:p>
    <w:p w:rsidR="008E237E" w:rsidRPr="008E237E" w:rsidRDefault="004450F9" w:rsidP="008E237E">
      <w:r>
        <w:t>We</w:t>
      </w:r>
      <w:r w:rsidR="008E237E" w:rsidRPr="008E237E">
        <w:t xml:space="preserve"> stron</w:t>
      </w:r>
      <w:r w:rsidR="0092186D">
        <w:t>gly recommend the inclusion of T</w:t>
      </w:r>
      <w:r w:rsidR="008E237E" w:rsidRPr="008E237E">
        <w:t>echnicians who install, repair and maintain refrigeration, heat pump or air-conditioning systems using high pressure refrigerants to any occupational regulation that might be considered.</w:t>
      </w:r>
    </w:p>
    <w:tbl>
      <w:tblPr>
        <w:tblStyle w:val="TableGrid"/>
        <w:tblW w:w="0" w:type="auto"/>
        <w:tblLook w:val="04A0" w:firstRow="1" w:lastRow="0" w:firstColumn="1" w:lastColumn="0" w:noHBand="0" w:noVBand="1"/>
      </w:tblPr>
      <w:tblGrid>
        <w:gridCol w:w="9016"/>
      </w:tblGrid>
      <w:tr w:rsidR="00090C5F" w:rsidRPr="00475A53" w:rsidTr="00090C5F">
        <w:tc>
          <w:tcPr>
            <w:tcW w:w="9016" w:type="dxa"/>
          </w:tcPr>
          <w:p w:rsidR="00090C5F" w:rsidRPr="007931D2" w:rsidRDefault="00090C5F" w:rsidP="00090C5F">
            <w:pPr>
              <w:pStyle w:val="ListParagraph"/>
              <w:numPr>
                <w:ilvl w:val="0"/>
                <w:numId w:val="2"/>
              </w:numPr>
              <w:spacing w:line="240" w:lineRule="auto"/>
              <w:rPr>
                <w:sz w:val="20"/>
                <w:szCs w:val="20"/>
              </w:rPr>
            </w:pPr>
            <w:r w:rsidRPr="007931D2">
              <w:rPr>
                <w:sz w:val="20"/>
                <w:szCs w:val="20"/>
              </w:rPr>
              <w:t>Do you agree with these objectives? Would you suggest any others?</w:t>
            </w:r>
          </w:p>
        </w:tc>
      </w:tr>
    </w:tbl>
    <w:p w:rsidR="0092186D" w:rsidRDefault="0092186D" w:rsidP="0092186D">
      <w:pPr>
        <w:spacing w:after="0"/>
        <w:rPr>
          <w:b/>
        </w:rPr>
      </w:pPr>
    </w:p>
    <w:p w:rsidR="008E237E" w:rsidRPr="00532EA8" w:rsidRDefault="008E237E" w:rsidP="008E237E">
      <w:pPr>
        <w:rPr>
          <w:b/>
        </w:rPr>
      </w:pPr>
      <w:r w:rsidRPr="00532EA8">
        <w:rPr>
          <w:b/>
        </w:rPr>
        <w:t>YES</w:t>
      </w:r>
    </w:p>
    <w:p w:rsidR="008E237E" w:rsidRPr="008E237E" w:rsidRDefault="004450F9" w:rsidP="008E237E">
      <w:r>
        <w:t>Our company</w:t>
      </w:r>
      <w:r w:rsidR="008E237E" w:rsidRPr="008E237E">
        <w:t xml:space="preserve"> agree with the objectives as stated. </w:t>
      </w:r>
    </w:p>
    <w:p w:rsidR="008E237E" w:rsidRPr="008E237E" w:rsidRDefault="008E237E" w:rsidP="008E237E">
      <w:r w:rsidRPr="008E237E">
        <w:t xml:space="preserve">The industry would be </w:t>
      </w:r>
      <w:r w:rsidR="00532EA8">
        <w:t>better served</w:t>
      </w:r>
      <w:r w:rsidRPr="008E237E">
        <w:t xml:space="preserve"> by including;</w:t>
      </w:r>
    </w:p>
    <w:p w:rsidR="008E237E" w:rsidRPr="008E237E" w:rsidRDefault="008E237E" w:rsidP="008E237E">
      <w:pPr>
        <w:pStyle w:val="ListParagraph"/>
        <w:numPr>
          <w:ilvl w:val="0"/>
          <w:numId w:val="5"/>
        </w:numPr>
        <w:spacing w:line="240" w:lineRule="auto"/>
      </w:pPr>
      <w:r w:rsidRPr="008E237E">
        <w:t xml:space="preserve">The alignment of the qualification standards for </w:t>
      </w:r>
      <w:r w:rsidRPr="008E237E">
        <w:rPr>
          <w:u w:val="single"/>
        </w:rPr>
        <w:t>any</w:t>
      </w:r>
      <w:r w:rsidRPr="008E237E">
        <w:t xml:space="preserve"> technician handling any refrigerants </w:t>
      </w:r>
    </w:p>
    <w:p w:rsidR="008E237E" w:rsidRPr="008E237E" w:rsidRDefault="008E237E" w:rsidP="008E237E">
      <w:pPr>
        <w:pStyle w:val="ListParagraph"/>
        <w:numPr>
          <w:ilvl w:val="0"/>
          <w:numId w:val="5"/>
        </w:numPr>
        <w:spacing w:line="240" w:lineRule="auto"/>
      </w:pPr>
      <w:r w:rsidRPr="008E237E">
        <w:t>Revising and increasing the existing qualification standards</w:t>
      </w:r>
      <w:r w:rsidR="0092186D">
        <w:t>,</w:t>
      </w:r>
      <w:r w:rsidRPr="008E237E">
        <w:t xml:space="preserve"> such as Refrigeration Trade Certificate and Approved Filler courses.</w:t>
      </w:r>
    </w:p>
    <w:p w:rsidR="008E237E" w:rsidRPr="00CF0843" w:rsidRDefault="0092186D" w:rsidP="008E237E">
      <w:pPr>
        <w:pStyle w:val="ListParagraph"/>
        <w:numPr>
          <w:ilvl w:val="0"/>
          <w:numId w:val="5"/>
        </w:numPr>
        <w:spacing w:line="240" w:lineRule="auto"/>
        <w:rPr>
          <w:u w:val="single"/>
        </w:rPr>
      </w:pPr>
      <w:r>
        <w:t xml:space="preserve">Specifying that only </w:t>
      </w:r>
      <w:r w:rsidR="008E237E" w:rsidRPr="008E237E">
        <w:t>competent persons who install, repair or maintain refrigeration, heat pump or ai</w:t>
      </w:r>
      <w:r w:rsidR="007369DE">
        <w:t>r conditioning systems that use</w:t>
      </w:r>
      <w:r w:rsidR="008E237E" w:rsidRPr="008E237E">
        <w:t xml:space="preserve"> high pressure refrigerants be added to any occupational </w:t>
      </w:r>
      <w:r w:rsidR="007369DE">
        <w:rPr>
          <w:u w:val="single"/>
        </w:rPr>
        <w:t>regulation considered.</w:t>
      </w:r>
    </w:p>
    <w:p w:rsidR="00CF0843" w:rsidRPr="00CF0843" w:rsidRDefault="00CF0843" w:rsidP="008E237E">
      <w:pPr>
        <w:spacing w:after="0"/>
        <w:rPr>
          <w:i/>
          <w:color w:val="2F5496" w:themeColor="accent1" w:themeShade="BF"/>
          <w:sz w:val="24"/>
          <w:szCs w:val="24"/>
        </w:rPr>
      </w:pPr>
    </w:p>
    <w:p w:rsidR="00F94B31" w:rsidRPr="00CF0843" w:rsidRDefault="00F94B31" w:rsidP="008E237E">
      <w:pPr>
        <w:spacing w:after="0"/>
        <w:rPr>
          <w:i/>
          <w:color w:val="2F5496" w:themeColor="accent1" w:themeShade="BF"/>
          <w:sz w:val="24"/>
          <w:szCs w:val="24"/>
        </w:rPr>
      </w:pPr>
      <w:r w:rsidRPr="00CF0843">
        <w:rPr>
          <w:i/>
          <w:color w:val="2F5496" w:themeColor="accent1" w:themeShade="BF"/>
          <w:sz w:val="24"/>
          <w:szCs w:val="24"/>
        </w:rPr>
        <w:t>Option 1: Introduce an authorization requirement for individual refrigeration service technicians in regulations under the HSW Act</w:t>
      </w:r>
    </w:p>
    <w:p w:rsidR="00F94B31" w:rsidRPr="00CF0843" w:rsidRDefault="00F94B31" w:rsidP="008E237E">
      <w:pPr>
        <w:spacing w:after="0"/>
        <w:rPr>
          <w:i/>
          <w:color w:val="2F5496" w:themeColor="accent1" w:themeShade="BF"/>
          <w:sz w:val="24"/>
          <w:szCs w:val="24"/>
        </w:rPr>
      </w:pPr>
    </w:p>
    <w:tbl>
      <w:tblPr>
        <w:tblStyle w:val="TableGrid"/>
        <w:tblW w:w="0" w:type="auto"/>
        <w:tblLook w:val="04A0" w:firstRow="1" w:lastRow="0" w:firstColumn="1" w:lastColumn="0" w:noHBand="0" w:noVBand="1"/>
      </w:tblPr>
      <w:tblGrid>
        <w:gridCol w:w="9016"/>
      </w:tblGrid>
      <w:tr w:rsidR="00090C5F" w:rsidRPr="00475A53" w:rsidTr="00090C5F">
        <w:tc>
          <w:tcPr>
            <w:tcW w:w="9016" w:type="dxa"/>
          </w:tcPr>
          <w:p w:rsidR="00090C5F" w:rsidRPr="007931D2" w:rsidRDefault="00090C5F" w:rsidP="00090C5F">
            <w:pPr>
              <w:pStyle w:val="ListParagraph"/>
              <w:numPr>
                <w:ilvl w:val="0"/>
                <w:numId w:val="2"/>
              </w:numPr>
              <w:spacing w:line="240" w:lineRule="auto"/>
            </w:pPr>
            <w:r w:rsidRPr="007931D2">
              <w:t>Do you support the introduction of an authorization requirement for individual refrigeration technicians in regulations under the HSW Act?</w:t>
            </w:r>
          </w:p>
        </w:tc>
      </w:tr>
    </w:tbl>
    <w:p w:rsidR="008E237E" w:rsidRPr="00532EA8" w:rsidRDefault="008E237E" w:rsidP="008E237E">
      <w:pPr>
        <w:spacing w:after="0"/>
        <w:rPr>
          <w:sz w:val="16"/>
          <w:szCs w:val="16"/>
        </w:rPr>
      </w:pPr>
    </w:p>
    <w:p w:rsidR="008E237E" w:rsidRPr="00532EA8" w:rsidRDefault="008E237E" w:rsidP="008E237E">
      <w:pPr>
        <w:spacing w:after="0"/>
        <w:rPr>
          <w:b/>
        </w:rPr>
      </w:pPr>
      <w:r w:rsidRPr="00532EA8">
        <w:rPr>
          <w:b/>
        </w:rPr>
        <w:t>YES</w:t>
      </w:r>
    </w:p>
    <w:p w:rsidR="008E237E" w:rsidRPr="008E237E" w:rsidRDefault="008E237E" w:rsidP="008E237E">
      <w:pPr>
        <w:spacing w:after="0"/>
      </w:pPr>
    </w:p>
    <w:p w:rsidR="008E237E" w:rsidRDefault="004450F9" w:rsidP="008E237E">
      <w:pPr>
        <w:spacing w:after="0"/>
      </w:pPr>
      <w:r>
        <w:t>We</w:t>
      </w:r>
      <w:r w:rsidR="008E237E" w:rsidRPr="008E237E">
        <w:t xml:space="preserve"> support an authorisatio</w:t>
      </w:r>
      <w:r w:rsidR="007369DE">
        <w:t>n for individual refrigeration T</w:t>
      </w:r>
      <w:r w:rsidR="008E237E" w:rsidRPr="008E237E">
        <w:t>echnicians</w:t>
      </w:r>
      <w:r w:rsidR="007369DE">
        <w:t>,</w:t>
      </w:r>
      <w:r w:rsidR="008E237E" w:rsidRPr="008E237E">
        <w:t xml:space="preserve"> </w:t>
      </w:r>
      <w:r w:rsidR="001F4EA1" w:rsidRPr="008E237E">
        <w:t>being persons</w:t>
      </w:r>
      <w:r w:rsidR="008E237E" w:rsidRPr="008E237E">
        <w:t xml:space="preserve"> who install, repair or maintain refrigeration, heat pump, or air conditioning systems that use </w:t>
      </w:r>
      <w:r w:rsidR="008E237E" w:rsidRPr="008E237E">
        <w:rPr>
          <w:color w:val="000000" w:themeColor="text1"/>
        </w:rPr>
        <w:t xml:space="preserve">all refrigerants, be they high </w:t>
      </w:r>
      <w:r w:rsidR="001F4EA1" w:rsidRPr="008E237E">
        <w:rPr>
          <w:color w:val="000000" w:themeColor="text1"/>
        </w:rPr>
        <w:t>pressure or</w:t>
      </w:r>
      <w:r w:rsidR="008E237E" w:rsidRPr="008E237E">
        <w:rPr>
          <w:color w:val="000000" w:themeColor="text1"/>
        </w:rPr>
        <w:t xml:space="preserve"> otherwise</w:t>
      </w:r>
      <w:r w:rsidR="007369DE">
        <w:rPr>
          <w:color w:val="000000" w:themeColor="text1"/>
        </w:rPr>
        <w:t>,</w:t>
      </w:r>
      <w:r w:rsidR="008E237E" w:rsidRPr="008E237E">
        <w:rPr>
          <w:color w:val="000000" w:themeColor="text1"/>
        </w:rPr>
        <w:t xml:space="preserve"> through regulation </w:t>
      </w:r>
      <w:r w:rsidR="007369DE">
        <w:t>unde</w:t>
      </w:r>
      <w:r>
        <w:t xml:space="preserve">r the HSW </w:t>
      </w:r>
      <w:r w:rsidR="001F4EA1">
        <w:t>Act.</w:t>
      </w:r>
      <w:r>
        <w:t xml:space="preserve">  We</w:t>
      </w:r>
      <w:r w:rsidR="007369DE">
        <w:t xml:space="preserve"> </w:t>
      </w:r>
      <w:r w:rsidR="008E237E" w:rsidRPr="008E237E">
        <w:t xml:space="preserve">support </w:t>
      </w:r>
      <w:r w:rsidR="001F4EA1" w:rsidRPr="008E237E">
        <w:t>the</w:t>
      </w:r>
      <w:r w:rsidR="008E237E" w:rsidRPr="008E237E">
        <w:t xml:space="preserve"> qualification framework proposed by the HVAC&amp;R Council and governed by IRHACE/CCCANZ/RLNZ as part of a new industry ‘Credential’ they are formulating for Technicians.</w:t>
      </w:r>
    </w:p>
    <w:p w:rsidR="008E237E" w:rsidRPr="008E237E" w:rsidRDefault="008E237E" w:rsidP="008E237E">
      <w:pPr>
        <w:spacing w:after="0"/>
      </w:pPr>
    </w:p>
    <w:p w:rsidR="008E237E" w:rsidRDefault="008E237E" w:rsidP="008E237E">
      <w:pPr>
        <w:spacing w:after="0"/>
      </w:pPr>
      <w:r w:rsidRPr="008E237E">
        <w:t xml:space="preserve">The HSW </w:t>
      </w:r>
      <w:r w:rsidRPr="008E237E">
        <w:rPr>
          <w:color w:val="000000" w:themeColor="text1"/>
        </w:rPr>
        <w:t>Act is</w:t>
      </w:r>
      <w:r w:rsidRPr="008E237E">
        <w:t xml:space="preserve"> the appropriate vehicle to put such a License under.</w:t>
      </w:r>
    </w:p>
    <w:p w:rsidR="00090C5F" w:rsidRPr="008E237E" w:rsidRDefault="00090C5F" w:rsidP="008E237E">
      <w:pPr>
        <w:spacing w:after="0"/>
      </w:pPr>
    </w:p>
    <w:tbl>
      <w:tblPr>
        <w:tblStyle w:val="TableGrid"/>
        <w:tblW w:w="0" w:type="auto"/>
        <w:tblLook w:val="04A0" w:firstRow="1" w:lastRow="0" w:firstColumn="1" w:lastColumn="0" w:noHBand="0" w:noVBand="1"/>
      </w:tblPr>
      <w:tblGrid>
        <w:gridCol w:w="9016"/>
      </w:tblGrid>
      <w:tr w:rsidR="00AC20B0" w:rsidRPr="00475A53" w:rsidTr="00AC20B0">
        <w:tc>
          <w:tcPr>
            <w:tcW w:w="9016" w:type="dxa"/>
          </w:tcPr>
          <w:p w:rsidR="00AC20B0" w:rsidRPr="007931D2" w:rsidRDefault="00AC20B0" w:rsidP="00AC20B0">
            <w:pPr>
              <w:pStyle w:val="ListParagraph"/>
              <w:numPr>
                <w:ilvl w:val="0"/>
                <w:numId w:val="2"/>
              </w:numPr>
              <w:spacing w:line="240" w:lineRule="auto"/>
              <w:rPr>
                <w:sz w:val="20"/>
                <w:szCs w:val="20"/>
              </w:rPr>
            </w:pPr>
            <w:r w:rsidRPr="007931D2">
              <w:rPr>
                <w:sz w:val="20"/>
                <w:szCs w:val="20"/>
              </w:rPr>
              <w:lastRenderedPageBreak/>
              <w:t>What do you think are the main benefits and costs of this proposal? (Please quantify any impacts identified and express in dollar terms to the extent practical)</w:t>
            </w:r>
          </w:p>
        </w:tc>
      </w:tr>
    </w:tbl>
    <w:p w:rsidR="008E237E" w:rsidRPr="008E237E" w:rsidRDefault="008E237E" w:rsidP="008E237E">
      <w:pPr>
        <w:spacing w:after="0"/>
      </w:pPr>
    </w:p>
    <w:p w:rsidR="008E237E" w:rsidRPr="008E237E" w:rsidRDefault="008E237E" w:rsidP="008E237E">
      <w:pPr>
        <w:spacing w:after="0"/>
      </w:pPr>
      <w:r w:rsidRPr="008E237E">
        <w:t>The main benefit to this proposal would be to maximise r</w:t>
      </w:r>
      <w:r w:rsidR="007369DE">
        <w:t>isk mitigation of not only the T</w:t>
      </w:r>
      <w:r w:rsidRPr="008E237E">
        <w:t xml:space="preserve">echnicians, but also their customers and the </w:t>
      </w:r>
      <w:r w:rsidR="001F4EA1" w:rsidRPr="008E237E">
        <w:t>public</w:t>
      </w:r>
      <w:r w:rsidRPr="008E237E">
        <w:t xml:space="preserve">. </w:t>
      </w:r>
    </w:p>
    <w:p w:rsidR="008E237E" w:rsidRPr="008E237E" w:rsidRDefault="008E237E" w:rsidP="008E237E">
      <w:pPr>
        <w:spacing w:after="0"/>
      </w:pPr>
    </w:p>
    <w:p w:rsidR="008E237E" w:rsidRPr="008E237E" w:rsidRDefault="004450F9" w:rsidP="008E237E">
      <w:pPr>
        <w:spacing w:after="0"/>
      </w:pPr>
      <w:r>
        <w:t xml:space="preserve">CCCANZ </w:t>
      </w:r>
      <w:r w:rsidR="008E237E" w:rsidRPr="008E237E">
        <w:t>are ve</w:t>
      </w:r>
      <w:r w:rsidR="007369DE">
        <w:t>ry clear that the word ‘authoris</w:t>
      </w:r>
      <w:r w:rsidR="008E237E" w:rsidRPr="008E237E">
        <w:t>ati</w:t>
      </w:r>
      <w:r w:rsidR="007369DE">
        <w:t>on’ in this context equates to T</w:t>
      </w:r>
      <w:r w:rsidR="008E237E" w:rsidRPr="008E237E">
        <w:t>echnicians holding a mandatory industry Credential and this will only be achieved through</w:t>
      </w:r>
      <w:r w:rsidR="00532EA8">
        <w:t xml:space="preserve"> a form of r</w:t>
      </w:r>
      <w:r w:rsidR="008E237E" w:rsidRPr="008E237E">
        <w:t xml:space="preserve">egulation such as the HS&amp;W Act to give it further credibility. </w:t>
      </w:r>
    </w:p>
    <w:p w:rsidR="008E237E" w:rsidRPr="008E237E" w:rsidRDefault="008E237E" w:rsidP="008E237E">
      <w:pPr>
        <w:spacing w:after="0"/>
      </w:pPr>
    </w:p>
    <w:p w:rsidR="008E237E" w:rsidRPr="008E237E" w:rsidRDefault="008E237E" w:rsidP="008E237E">
      <w:pPr>
        <w:spacing w:after="0"/>
      </w:pPr>
      <w:r w:rsidRPr="008E237E">
        <w:t>Clearly there will be added costs.  For many</w:t>
      </w:r>
      <w:r w:rsidR="007369DE">
        <w:t>,</w:t>
      </w:r>
      <w:r w:rsidRPr="008E237E">
        <w:t xml:space="preserve"> this will be viewed as a cost of doing business and to improve the lot of the industry.  Others may not share that view.  Regardless, the quality and professionalism in the industry will be lifted</w:t>
      </w:r>
      <w:r w:rsidR="007369DE">
        <w:t>,</w:t>
      </w:r>
      <w:r w:rsidRPr="008E237E">
        <w:t xml:space="preserve"> and I welcome the outcome a mandatory credential will bring</w:t>
      </w:r>
      <w:r w:rsidR="007369DE">
        <w:t xml:space="preserve"> to both the industry and the public</w:t>
      </w:r>
      <w:r w:rsidRPr="008E237E">
        <w:t xml:space="preserve">. </w:t>
      </w:r>
    </w:p>
    <w:p w:rsidR="008E237E" w:rsidRPr="008E237E" w:rsidRDefault="008E237E" w:rsidP="008E237E">
      <w:pPr>
        <w:spacing w:after="0"/>
      </w:pPr>
    </w:p>
    <w:p w:rsidR="008E237E" w:rsidRDefault="008E237E" w:rsidP="008E237E">
      <w:pPr>
        <w:spacing w:after="0"/>
      </w:pPr>
      <w:r w:rsidRPr="008E237E">
        <w:t>Whilst our industry has a view as t</w:t>
      </w:r>
      <w:r w:rsidR="007369DE">
        <w:t>o cost implications, it recognis</w:t>
      </w:r>
      <w:r w:rsidRPr="008E237E">
        <w:t xml:space="preserve">es the current cost of a Trade Certificate or similar but sees that the final cost of a credential best determined once the government direction is </w:t>
      </w:r>
      <w:r w:rsidR="00532EA8">
        <w:t>agreed on.</w:t>
      </w:r>
      <w:r w:rsidRPr="008E237E">
        <w:t xml:space="preserve">  Industry have</w:t>
      </w:r>
      <w:r w:rsidR="007369DE">
        <w:t>,</w:t>
      </w:r>
      <w:r w:rsidRPr="008E237E">
        <w:t xml:space="preserve"> however done a significant amount of work on how that Credential should </w:t>
      </w:r>
      <w:r w:rsidR="001F4EA1" w:rsidRPr="008E237E">
        <w:t>look</w:t>
      </w:r>
      <w:r w:rsidR="001F4EA1">
        <w:t xml:space="preserve"> and</w:t>
      </w:r>
      <w:r w:rsidRPr="008E237E">
        <w:t xml:space="preserve"> are confident they can provide a comprehensive framework to ensure those standards are reinforced.</w:t>
      </w:r>
    </w:p>
    <w:p w:rsidR="008E237E" w:rsidRPr="008E237E" w:rsidRDefault="008E237E" w:rsidP="008E237E">
      <w:pPr>
        <w:spacing w:after="0"/>
      </w:pPr>
    </w:p>
    <w:p w:rsidR="008E237E" w:rsidRPr="008E237E" w:rsidRDefault="008E237E" w:rsidP="008E237E">
      <w:pPr>
        <w:spacing w:after="0"/>
        <w:rPr>
          <w:i/>
          <w:color w:val="FF0000"/>
        </w:rPr>
      </w:pPr>
      <w:r w:rsidRPr="008E237E">
        <w:t>This credential will include, but is not limited to</w:t>
      </w:r>
      <w:r w:rsidRPr="007369DE">
        <w:rPr>
          <w:i/>
        </w:rPr>
        <w:t>;</w:t>
      </w:r>
    </w:p>
    <w:p w:rsidR="008E237E" w:rsidRPr="008E237E" w:rsidRDefault="008E237E" w:rsidP="008E237E">
      <w:pPr>
        <w:pStyle w:val="ListParagraph"/>
        <w:numPr>
          <w:ilvl w:val="0"/>
          <w:numId w:val="6"/>
        </w:numPr>
        <w:spacing w:after="0" w:line="240" w:lineRule="auto"/>
      </w:pPr>
      <w:r w:rsidRPr="008E237E">
        <w:t>Enhancement of existing Trade Certificate qualifications</w:t>
      </w:r>
    </w:p>
    <w:p w:rsidR="008E237E" w:rsidRDefault="008E237E" w:rsidP="008E237E">
      <w:pPr>
        <w:pStyle w:val="ListParagraph"/>
        <w:numPr>
          <w:ilvl w:val="0"/>
          <w:numId w:val="6"/>
        </w:numPr>
        <w:spacing w:after="0" w:line="240" w:lineRule="auto"/>
      </w:pPr>
      <w:r w:rsidRPr="008E237E">
        <w:t>Ad</w:t>
      </w:r>
      <w:r w:rsidR="007369DE">
        <w:t>ditional training for existing T</w:t>
      </w:r>
      <w:r w:rsidRPr="008E237E">
        <w:t>echnicians</w:t>
      </w:r>
    </w:p>
    <w:p w:rsidR="007931D2" w:rsidRPr="008E237E" w:rsidRDefault="007931D2" w:rsidP="008E237E">
      <w:pPr>
        <w:pStyle w:val="ListParagraph"/>
        <w:numPr>
          <w:ilvl w:val="0"/>
          <w:numId w:val="6"/>
        </w:numPr>
        <w:spacing w:after="0" w:line="240" w:lineRule="auto"/>
      </w:pPr>
      <w:r>
        <w:t xml:space="preserve">A form of </w:t>
      </w:r>
      <w:r w:rsidR="007369DE">
        <w:t>grandfathering of all existing T</w:t>
      </w:r>
      <w:r>
        <w:t>echnicians at the outset</w:t>
      </w:r>
    </w:p>
    <w:p w:rsidR="008E237E" w:rsidRPr="008E237E" w:rsidRDefault="008E237E" w:rsidP="008E237E">
      <w:pPr>
        <w:pStyle w:val="ListParagraph"/>
        <w:numPr>
          <w:ilvl w:val="0"/>
          <w:numId w:val="6"/>
        </w:numPr>
        <w:spacing w:after="0" w:line="240" w:lineRule="auto"/>
      </w:pPr>
      <w:r w:rsidRPr="008E237E">
        <w:t>A method of Capstone and/or Prior Recognition of Learning for some in the industry</w:t>
      </w:r>
      <w:r w:rsidR="007369DE">
        <w:t>, be they older T</w:t>
      </w:r>
      <w:r w:rsidRPr="008E237E">
        <w:t>echnicians, or those looking to immigrate</w:t>
      </w:r>
    </w:p>
    <w:p w:rsidR="008E237E" w:rsidRPr="008E237E" w:rsidRDefault="008E237E" w:rsidP="008E237E">
      <w:pPr>
        <w:pStyle w:val="ListParagraph"/>
        <w:numPr>
          <w:ilvl w:val="0"/>
          <w:numId w:val="6"/>
        </w:numPr>
        <w:spacing w:after="0" w:line="240" w:lineRule="auto"/>
      </w:pPr>
      <w:r w:rsidRPr="008E237E">
        <w:t>Use of Continuous Professional Development (CPD) to incentivize upskilling on an ongoing basis</w:t>
      </w:r>
    </w:p>
    <w:p w:rsidR="008E237E" w:rsidRPr="008E237E" w:rsidRDefault="008E237E" w:rsidP="008E237E">
      <w:pPr>
        <w:pStyle w:val="ListParagraph"/>
        <w:numPr>
          <w:ilvl w:val="0"/>
          <w:numId w:val="6"/>
        </w:numPr>
        <w:spacing w:after="0" w:line="240" w:lineRule="auto"/>
      </w:pPr>
      <w:r w:rsidRPr="008E237E">
        <w:t>As refrigerants are likely to change markedly in future years</w:t>
      </w:r>
      <w:r w:rsidR="007369DE">
        <w:t>,</w:t>
      </w:r>
      <w:r w:rsidRPr="008E237E">
        <w:t xml:space="preserve"> there is </w:t>
      </w:r>
      <w:r w:rsidR="007369DE">
        <w:t>a need to regularly revisit the</w:t>
      </w:r>
      <w:r w:rsidR="004450F9">
        <w:t xml:space="preserve"> </w:t>
      </w:r>
      <w:r w:rsidR="007369DE">
        <w:t>T</w:t>
      </w:r>
      <w:r w:rsidRPr="008E237E">
        <w:t>echnician knowledge and training</w:t>
      </w:r>
    </w:p>
    <w:p w:rsidR="008E237E" w:rsidRPr="008E237E" w:rsidRDefault="008E237E" w:rsidP="008E237E">
      <w:pPr>
        <w:pStyle w:val="ListParagraph"/>
        <w:numPr>
          <w:ilvl w:val="0"/>
          <w:numId w:val="6"/>
        </w:numPr>
        <w:spacing w:after="0" w:line="240" w:lineRule="auto"/>
      </w:pPr>
      <w:r w:rsidRPr="008E237E">
        <w:t xml:space="preserve">Any changes to the regulatory framework introduced now must be suitably robust enough to accommodate a world where increased pressure, </w:t>
      </w:r>
      <w:r w:rsidR="004450F9">
        <w:t>flammability,</w:t>
      </w:r>
      <w:r w:rsidRPr="008E237E">
        <w:t xml:space="preserve"> or toxicity of refrigerants becomes more prevalent, the norm</w:t>
      </w:r>
      <w:r w:rsidR="007369DE">
        <w:t>,</w:t>
      </w:r>
      <w:r w:rsidRPr="008E237E">
        <w:t xml:space="preserve"> even</w:t>
      </w:r>
    </w:p>
    <w:p w:rsidR="008E237E" w:rsidRPr="008E237E" w:rsidRDefault="008E237E" w:rsidP="008E237E">
      <w:pPr>
        <w:pStyle w:val="ListParagraph"/>
        <w:numPr>
          <w:ilvl w:val="0"/>
          <w:numId w:val="6"/>
        </w:numPr>
        <w:spacing w:after="0" w:line="240" w:lineRule="auto"/>
      </w:pPr>
      <w:r w:rsidRPr="008E237E">
        <w:t>Requiring the individual to demonstrate competency when installing, repairing</w:t>
      </w:r>
      <w:r w:rsidR="007369DE">
        <w:t>,</w:t>
      </w:r>
      <w:r w:rsidRPr="008E237E">
        <w:t xml:space="preserve"> or maintaining these systems will provide a much higher level of certainty than other options available.</w:t>
      </w:r>
    </w:p>
    <w:p w:rsidR="008E237E" w:rsidRDefault="008E237E" w:rsidP="008E237E">
      <w:pPr>
        <w:spacing w:after="0"/>
      </w:pPr>
    </w:p>
    <w:p w:rsidR="008E237E" w:rsidRPr="008E237E" w:rsidRDefault="008E237E" w:rsidP="008E237E">
      <w:pPr>
        <w:spacing w:after="0"/>
      </w:pPr>
      <w:r w:rsidRPr="008E237E">
        <w:t>An industry</w:t>
      </w:r>
      <w:r w:rsidR="00532EA8">
        <w:t xml:space="preserve"> licensing or</w:t>
      </w:r>
      <w:r w:rsidRPr="008E237E">
        <w:t xml:space="preserve"> registration </w:t>
      </w:r>
      <w:r w:rsidR="00532EA8">
        <w:t>model</w:t>
      </w:r>
      <w:r w:rsidRPr="008E237E">
        <w:t xml:space="preserve"> has also been con</w:t>
      </w:r>
      <w:r w:rsidR="007369DE">
        <w:t>sidered to further reinforce that</w:t>
      </w:r>
      <w:r w:rsidRPr="008E237E">
        <w:t xml:space="preserve"> process and assessment procedure.  It is envisaged that</w:t>
      </w:r>
      <w:r w:rsidR="007369DE">
        <w:t>, for practicality’s</w:t>
      </w:r>
      <w:r w:rsidRPr="008E237E">
        <w:t xml:space="preserve"> sake</w:t>
      </w:r>
      <w:r w:rsidR="007369DE">
        <w:t>,</w:t>
      </w:r>
      <w:r w:rsidRPr="008E237E">
        <w:t xml:space="preserve"> the register would align to other similar registers within the construction industry</w:t>
      </w:r>
      <w:r w:rsidR="00532EA8">
        <w:t xml:space="preserve"> and wider built environment</w:t>
      </w:r>
      <w:r w:rsidRPr="008E237E">
        <w:t>, however</w:t>
      </w:r>
      <w:r w:rsidR="007369DE">
        <w:t>,</w:t>
      </w:r>
      <w:r w:rsidRPr="008E237E">
        <w:t xml:space="preserve"> would be managed jointly by a body common to </w:t>
      </w:r>
      <w:r w:rsidR="00532EA8">
        <w:t>our</w:t>
      </w:r>
      <w:r w:rsidRPr="008E237E">
        <w:t xml:space="preserve"> industry associations.</w:t>
      </w:r>
    </w:p>
    <w:p w:rsidR="00AC20B0" w:rsidRPr="008E237E" w:rsidRDefault="00AC20B0" w:rsidP="008E237E">
      <w:pPr>
        <w:spacing w:after="0"/>
      </w:pPr>
    </w:p>
    <w:tbl>
      <w:tblPr>
        <w:tblStyle w:val="TableGrid"/>
        <w:tblW w:w="0" w:type="auto"/>
        <w:tblLook w:val="04A0" w:firstRow="1" w:lastRow="0" w:firstColumn="1" w:lastColumn="0" w:noHBand="0" w:noVBand="1"/>
      </w:tblPr>
      <w:tblGrid>
        <w:gridCol w:w="9016"/>
      </w:tblGrid>
      <w:tr w:rsidR="00AC20B0" w:rsidRPr="00475A53" w:rsidTr="00AC20B0">
        <w:tc>
          <w:tcPr>
            <w:tcW w:w="9016" w:type="dxa"/>
          </w:tcPr>
          <w:p w:rsidR="00AC20B0" w:rsidRPr="007931D2" w:rsidRDefault="00AC20B0" w:rsidP="00AC20B0">
            <w:pPr>
              <w:pStyle w:val="ListParagraph"/>
              <w:numPr>
                <w:ilvl w:val="0"/>
                <w:numId w:val="2"/>
              </w:numPr>
              <w:spacing w:line="240" w:lineRule="auto"/>
              <w:rPr>
                <w:sz w:val="20"/>
                <w:szCs w:val="20"/>
              </w:rPr>
            </w:pPr>
            <w:r w:rsidRPr="007931D2">
              <w:rPr>
                <w:sz w:val="20"/>
                <w:szCs w:val="20"/>
              </w:rPr>
              <w:t>Do you agree that technicians who only work on automotive air conditioning systems should be excluded from the proposed requirement to hold an authorization? If no, why?</w:t>
            </w:r>
          </w:p>
        </w:tc>
      </w:tr>
    </w:tbl>
    <w:p w:rsidR="006E3235" w:rsidRPr="00532EA8" w:rsidRDefault="006E3235" w:rsidP="006E3235">
      <w:pPr>
        <w:spacing w:after="0"/>
        <w:rPr>
          <w:sz w:val="16"/>
          <w:szCs w:val="16"/>
        </w:rPr>
      </w:pPr>
    </w:p>
    <w:p w:rsidR="00BF1FDD" w:rsidRPr="00BF1FDD" w:rsidRDefault="00BF1FDD" w:rsidP="006E3235">
      <w:pPr>
        <w:spacing w:after="0"/>
        <w:rPr>
          <w:b/>
        </w:rPr>
      </w:pPr>
      <w:r w:rsidRPr="00BF1FDD">
        <w:t xml:space="preserve">Definitely </w:t>
      </w:r>
      <w:r w:rsidRPr="00BF1FDD">
        <w:rPr>
          <w:b/>
        </w:rPr>
        <w:t>NO.</w:t>
      </w:r>
    </w:p>
    <w:p w:rsidR="00BF1FDD" w:rsidRPr="00BF1FDD" w:rsidRDefault="00BF1FDD" w:rsidP="006E3235">
      <w:pPr>
        <w:spacing w:after="0"/>
      </w:pPr>
    </w:p>
    <w:p w:rsidR="00BF1FDD" w:rsidRPr="00BF1FDD" w:rsidRDefault="00BF1FDD" w:rsidP="006E3235">
      <w:pPr>
        <w:spacing w:after="0"/>
      </w:pPr>
      <w:r w:rsidRPr="00BF1FDD">
        <w:t>This answer is no because of the magnitude of risk to life (their life and others).  Whilst we don’t have day to day contact with the practices and procedures currently employe</w:t>
      </w:r>
      <w:r w:rsidR="007369DE">
        <w:t>d in the automotive industry, t</w:t>
      </w:r>
      <w:r w:rsidRPr="00BF1FDD">
        <w:t xml:space="preserve">he risks are similar.  </w:t>
      </w:r>
    </w:p>
    <w:p w:rsidR="00BF1FDD" w:rsidRPr="00BF1FDD" w:rsidRDefault="004450F9" w:rsidP="006E3235">
      <w:pPr>
        <w:spacing w:after="0"/>
      </w:pPr>
      <w:r>
        <w:lastRenderedPageBreak/>
        <w:t>Given</w:t>
      </w:r>
      <w:r w:rsidR="00BF1FDD" w:rsidRPr="00BF1FDD">
        <w:t xml:space="preserve"> parts of the automotive manufacturing industry have opted for the widespread use of high pressure refrigerant CO2, </w:t>
      </w:r>
      <w:r w:rsidR="007369DE">
        <w:t>we believe those T</w:t>
      </w:r>
      <w:r w:rsidR="00BF1FDD" w:rsidRPr="00BF1FDD">
        <w:t xml:space="preserve">echnicians who service or maintain that equipment must be </w:t>
      </w:r>
      <w:r w:rsidR="007369DE">
        <w:t>required to hold this industry C</w:t>
      </w:r>
      <w:r w:rsidR="00BF1FDD" w:rsidRPr="00BF1FDD">
        <w:t>redential if the risks to consumers or third parties are to be mitigated</w:t>
      </w:r>
      <w:r w:rsidR="007369DE">
        <w:t>.</w:t>
      </w:r>
    </w:p>
    <w:p w:rsidR="00BF1FDD" w:rsidRPr="00BF1FDD" w:rsidRDefault="00BF1FDD" w:rsidP="006E3235">
      <w:pPr>
        <w:spacing w:after="0"/>
      </w:pPr>
    </w:p>
    <w:p w:rsidR="00BF1FDD" w:rsidRPr="00BF1FDD" w:rsidRDefault="00BF1FDD" w:rsidP="006E3235">
      <w:pPr>
        <w:spacing w:after="0"/>
      </w:pPr>
      <w:r w:rsidRPr="00BF1FDD">
        <w:t xml:space="preserve">Our industry does and can work in a mix of </w:t>
      </w:r>
      <w:r w:rsidR="001F4EA1" w:rsidRPr="00BF1FDD">
        <w:t>disciplines</w:t>
      </w:r>
      <w:r w:rsidR="001F4EA1">
        <w:t xml:space="preserve"> and</w:t>
      </w:r>
      <w:r w:rsidRPr="00BF1FDD">
        <w:t xml:space="preserve"> must be trained for the optimum outcome and safety for all.</w:t>
      </w:r>
    </w:p>
    <w:p w:rsidR="00BF1FDD" w:rsidRPr="00BF1FDD" w:rsidRDefault="00BF1FDD" w:rsidP="006E3235">
      <w:pPr>
        <w:spacing w:after="0"/>
      </w:pPr>
    </w:p>
    <w:p w:rsidR="00BF1FDD" w:rsidRPr="007369DE" w:rsidRDefault="00BF1FDD" w:rsidP="006E3235">
      <w:pPr>
        <w:spacing w:after="0"/>
        <w:rPr>
          <w:i/>
          <w:u w:val="single"/>
        </w:rPr>
      </w:pPr>
      <w:r w:rsidRPr="007369DE">
        <w:rPr>
          <w:i/>
          <w:u w:val="single"/>
        </w:rPr>
        <w:t>Example;</w:t>
      </w:r>
    </w:p>
    <w:p w:rsidR="00BF1FDD" w:rsidRPr="007369DE" w:rsidRDefault="00BF1FDD" w:rsidP="006E3235">
      <w:pPr>
        <w:spacing w:after="0"/>
        <w:rPr>
          <w:i/>
        </w:rPr>
      </w:pPr>
      <w:r w:rsidRPr="007369DE">
        <w:rPr>
          <w:i/>
        </w:rPr>
        <w:t>The Tamahere Coolstore fire in 2008 is an example of just why not to allow segmentation or</w:t>
      </w:r>
      <w:r w:rsidR="00532EA8" w:rsidRPr="007369DE">
        <w:rPr>
          <w:i/>
        </w:rPr>
        <w:t xml:space="preserve"> for</w:t>
      </w:r>
      <w:r w:rsidRPr="007369DE">
        <w:rPr>
          <w:i/>
        </w:rPr>
        <w:t xml:space="preserve"> a loophole in the industry.  The contractor at fault </w:t>
      </w:r>
      <w:r w:rsidR="00532EA8" w:rsidRPr="007369DE">
        <w:rPr>
          <w:i/>
        </w:rPr>
        <w:t>at Tam</w:t>
      </w:r>
      <w:r w:rsidR="001A2046">
        <w:rPr>
          <w:i/>
        </w:rPr>
        <w:t>a</w:t>
      </w:r>
      <w:r w:rsidR="00532EA8" w:rsidRPr="007369DE">
        <w:rPr>
          <w:i/>
        </w:rPr>
        <w:t xml:space="preserve">here </w:t>
      </w:r>
      <w:r w:rsidRPr="007369DE">
        <w:rPr>
          <w:i/>
        </w:rPr>
        <w:t xml:space="preserve">was a mobile air-conditioning technician familiar </w:t>
      </w:r>
      <w:r w:rsidR="007369DE">
        <w:rPr>
          <w:i/>
        </w:rPr>
        <w:t xml:space="preserve">with automotive work.  He was not </w:t>
      </w:r>
      <w:r w:rsidRPr="007369DE">
        <w:rPr>
          <w:i/>
        </w:rPr>
        <w:t xml:space="preserve">trained to handle such a project, </w:t>
      </w:r>
      <w:r w:rsidR="007369DE">
        <w:rPr>
          <w:i/>
        </w:rPr>
        <w:t>but able to do so all the same,</w:t>
      </w:r>
      <w:r w:rsidR="00532EA8" w:rsidRPr="007369DE">
        <w:rPr>
          <w:i/>
        </w:rPr>
        <w:t xml:space="preserve"> </w:t>
      </w:r>
      <w:r w:rsidRPr="007369DE">
        <w:rPr>
          <w:i/>
        </w:rPr>
        <w:t xml:space="preserve">with tragic consequences.  </w:t>
      </w:r>
    </w:p>
    <w:p w:rsidR="00BF1FDD" w:rsidRPr="00BF1FDD" w:rsidRDefault="00BF1FDD" w:rsidP="006E3235">
      <w:pPr>
        <w:spacing w:after="0"/>
      </w:pPr>
    </w:p>
    <w:p w:rsidR="00BF1FDD" w:rsidRPr="007369DE" w:rsidRDefault="00BF1FDD" w:rsidP="006E3235">
      <w:pPr>
        <w:spacing w:after="0"/>
      </w:pPr>
      <w:r w:rsidRPr="007369DE">
        <w:rPr>
          <w:u w:val="single"/>
        </w:rPr>
        <w:t>IMPORTANT NOTES</w:t>
      </w:r>
      <w:r w:rsidRPr="007369DE">
        <w:t>!</w:t>
      </w:r>
    </w:p>
    <w:p w:rsidR="00BF1FDD" w:rsidRPr="007369DE" w:rsidRDefault="00BF1FDD" w:rsidP="006E3235">
      <w:pPr>
        <w:numPr>
          <w:ilvl w:val="0"/>
          <w:numId w:val="7"/>
        </w:numPr>
        <w:spacing w:after="0" w:line="240" w:lineRule="auto"/>
        <w:contextualSpacing/>
        <w:rPr>
          <w:rFonts w:eastAsiaTheme="minorEastAsia"/>
          <w:lang w:val="en-US" w:eastAsia="ja-JP"/>
        </w:rPr>
      </w:pPr>
      <w:r w:rsidRPr="007369DE">
        <w:rPr>
          <w:rFonts w:eastAsiaTheme="minorEastAsia"/>
          <w:lang w:val="en-US" w:eastAsia="ja-JP"/>
        </w:rPr>
        <w:t xml:space="preserve">The argument about volume of refrigerant contained in each system (or vehicle) should </w:t>
      </w:r>
      <w:r w:rsidRPr="007369DE">
        <w:rPr>
          <w:rFonts w:eastAsiaTheme="minorEastAsia"/>
          <w:u w:val="single"/>
          <w:lang w:val="en-US" w:eastAsia="ja-JP"/>
        </w:rPr>
        <w:t>not</w:t>
      </w:r>
      <w:r w:rsidRPr="007369DE">
        <w:rPr>
          <w:rFonts w:eastAsiaTheme="minorEastAsia"/>
          <w:lang w:val="en-US" w:eastAsia="ja-JP"/>
        </w:rPr>
        <w:t xml:space="preserve"> apply because refrigerant (to service these vehicles) can be supplied in bulk – the technician can be dealing with larger volumes during service procedures.</w:t>
      </w:r>
    </w:p>
    <w:p w:rsidR="00BF1FDD" w:rsidRPr="007369DE" w:rsidRDefault="00BF1FDD" w:rsidP="006E3235">
      <w:pPr>
        <w:numPr>
          <w:ilvl w:val="0"/>
          <w:numId w:val="7"/>
        </w:numPr>
        <w:spacing w:after="0" w:line="240" w:lineRule="auto"/>
        <w:contextualSpacing/>
        <w:rPr>
          <w:rFonts w:eastAsiaTheme="minorEastAsia"/>
          <w:lang w:val="en-US" w:eastAsia="ja-JP"/>
        </w:rPr>
      </w:pPr>
      <w:r w:rsidRPr="007369DE">
        <w:rPr>
          <w:rFonts w:eastAsiaTheme="minorEastAsia"/>
          <w:lang w:val="en-US" w:eastAsia="ja-JP"/>
        </w:rPr>
        <w:t>The question of how NZ is going to handle imported vehicles (both new and used) in this regard is very important.</w:t>
      </w:r>
    </w:p>
    <w:p w:rsidR="00BF1FDD" w:rsidRPr="007369DE" w:rsidRDefault="00BF1FDD" w:rsidP="006E3235">
      <w:pPr>
        <w:numPr>
          <w:ilvl w:val="0"/>
          <w:numId w:val="7"/>
        </w:numPr>
        <w:spacing w:after="0" w:line="240" w:lineRule="auto"/>
        <w:contextualSpacing/>
        <w:rPr>
          <w:rFonts w:eastAsiaTheme="minorEastAsia"/>
          <w:lang w:val="en-US" w:eastAsia="ja-JP"/>
        </w:rPr>
      </w:pPr>
      <w:r w:rsidRPr="007369DE">
        <w:rPr>
          <w:rFonts w:eastAsiaTheme="minorEastAsia"/>
          <w:lang w:val="en-US" w:eastAsia="ja-JP"/>
        </w:rPr>
        <w:t>Notes 1) &amp; 2) above apply equally to imported packaged equipment (e.g. heat pumps).</w:t>
      </w:r>
    </w:p>
    <w:p w:rsidR="00BF1FDD" w:rsidRPr="007369DE" w:rsidRDefault="00BF1FDD" w:rsidP="006E3235">
      <w:pPr>
        <w:numPr>
          <w:ilvl w:val="0"/>
          <w:numId w:val="7"/>
        </w:numPr>
        <w:spacing w:after="0" w:line="240" w:lineRule="auto"/>
        <w:contextualSpacing/>
        <w:rPr>
          <w:rFonts w:eastAsiaTheme="minorEastAsia"/>
          <w:lang w:val="en-US" w:eastAsia="ja-JP"/>
        </w:rPr>
      </w:pPr>
      <w:r w:rsidRPr="007369DE">
        <w:rPr>
          <w:rFonts w:eastAsiaTheme="minorEastAsia"/>
          <w:lang w:val="en-US" w:eastAsia="ja-JP"/>
        </w:rPr>
        <w:t>The NZ government must look at existing border controls of all sources of refrigerant entering (&amp; leaving) NZ.</w:t>
      </w:r>
    </w:p>
    <w:p w:rsidR="00AC20B0" w:rsidRPr="007369DE" w:rsidRDefault="00AC20B0" w:rsidP="006E3235">
      <w:pPr>
        <w:spacing w:after="0"/>
      </w:pPr>
    </w:p>
    <w:tbl>
      <w:tblPr>
        <w:tblStyle w:val="TableGrid"/>
        <w:tblW w:w="0" w:type="auto"/>
        <w:tblLook w:val="04A0" w:firstRow="1" w:lastRow="0" w:firstColumn="1" w:lastColumn="0" w:noHBand="0" w:noVBand="1"/>
      </w:tblPr>
      <w:tblGrid>
        <w:gridCol w:w="9016"/>
      </w:tblGrid>
      <w:tr w:rsidR="00AC20B0" w:rsidRPr="00475A53" w:rsidTr="00AC20B0">
        <w:tc>
          <w:tcPr>
            <w:tcW w:w="9016" w:type="dxa"/>
          </w:tcPr>
          <w:p w:rsidR="00AC20B0" w:rsidRPr="007931D2" w:rsidRDefault="00A45DA3" w:rsidP="00A45DA3">
            <w:pPr>
              <w:pStyle w:val="ListParagraph"/>
              <w:numPr>
                <w:ilvl w:val="0"/>
                <w:numId w:val="2"/>
              </w:numPr>
              <w:spacing w:line="240" w:lineRule="auto"/>
              <w:rPr>
                <w:sz w:val="20"/>
                <w:szCs w:val="20"/>
              </w:rPr>
            </w:pPr>
            <w:r w:rsidRPr="007931D2">
              <w:rPr>
                <w:sz w:val="20"/>
                <w:szCs w:val="20"/>
              </w:rPr>
              <w:t>Do you agree that technicians should not be required to hold an authorization for any work on a refrigeration system, heat pump or air conditioning system that uses non-toxic or non-inflammable refrigerants? If no, why?</w:t>
            </w:r>
          </w:p>
        </w:tc>
      </w:tr>
    </w:tbl>
    <w:p w:rsidR="006E3235" w:rsidRPr="006E3235" w:rsidRDefault="006E3235" w:rsidP="006E3235">
      <w:pPr>
        <w:spacing w:after="0"/>
      </w:pPr>
    </w:p>
    <w:p w:rsidR="006E3235" w:rsidRDefault="004450F9" w:rsidP="006E3235">
      <w:pPr>
        <w:spacing w:after="0"/>
      </w:pPr>
      <w:r>
        <w:t xml:space="preserve">Our company </w:t>
      </w:r>
      <w:r w:rsidRPr="004450F9">
        <w:rPr>
          <w:b/>
        </w:rPr>
        <w:t>does not</w:t>
      </w:r>
      <w:r w:rsidR="006E3235" w:rsidRPr="004450F9">
        <w:rPr>
          <w:b/>
        </w:rPr>
        <w:t xml:space="preserve"> </w:t>
      </w:r>
      <w:r w:rsidR="006E3235" w:rsidRPr="006E3235">
        <w:t>agree with your statement</w:t>
      </w:r>
    </w:p>
    <w:p w:rsidR="006E3235" w:rsidRPr="006E3235" w:rsidRDefault="006E3235" w:rsidP="006E3235">
      <w:pPr>
        <w:spacing w:after="0"/>
      </w:pPr>
    </w:p>
    <w:p w:rsidR="006E3235" w:rsidRDefault="006E3235" w:rsidP="006E3235">
      <w:pPr>
        <w:spacing w:after="0"/>
      </w:pPr>
      <w:r w:rsidRPr="006E3235">
        <w:t>Every technician should be required to hold an authorisation (Credential) independently.    No-one should be exempt. Otherwise there is risk of loopholes being found.</w:t>
      </w:r>
    </w:p>
    <w:p w:rsidR="006E3235" w:rsidRPr="006E3235" w:rsidRDefault="006E3235" w:rsidP="006E3235">
      <w:pPr>
        <w:spacing w:after="0"/>
      </w:pPr>
    </w:p>
    <w:p w:rsidR="001A2046" w:rsidRDefault="006E3235" w:rsidP="006E3235">
      <w:pPr>
        <w:spacing w:after="0"/>
      </w:pPr>
      <w:r w:rsidRPr="006E3235">
        <w:t xml:space="preserve">One reason </w:t>
      </w:r>
      <w:r w:rsidR="004450F9">
        <w:t>CCCANZ</w:t>
      </w:r>
      <w:r w:rsidRPr="006E3235">
        <w:t xml:space="preserve"> propose this</w:t>
      </w:r>
      <w:r w:rsidR="004450F9">
        <w:t>,</w:t>
      </w:r>
      <w:r w:rsidRPr="006E3235">
        <w:t xml:space="preserve"> is that Kigali approves C02 (as a non-toxic and non-inflammable refrigerant), however this is a </w:t>
      </w:r>
      <w:r w:rsidRPr="006E3235">
        <w:rPr>
          <w:u w:val="single"/>
        </w:rPr>
        <w:t>very high-pressure</w:t>
      </w:r>
      <w:r w:rsidRPr="006E3235">
        <w:t xml:space="preserve"> refrigerant and </w:t>
      </w:r>
      <w:r w:rsidR="001A2046">
        <w:t>CCCANZ</w:t>
      </w:r>
    </w:p>
    <w:p w:rsidR="006E3235" w:rsidRDefault="006E3235" w:rsidP="006E3235">
      <w:pPr>
        <w:spacing w:after="0"/>
      </w:pPr>
      <w:r w:rsidRPr="006E3235">
        <w:t xml:space="preserve"> are concerned that currently there are no controls on the design and service of systems employing this refrigerant.  The use of C02 is currently increasing markedly, particularly in sub-critical supermarket applications.</w:t>
      </w:r>
    </w:p>
    <w:p w:rsidR="006E3235" w:rsidRPr="006E3235" w:rsidRDefault="006E3235" w:rsidP="006E3235">
      <w:pPr>
        <w:spacing w:after="0"/>
      </w:pPr>
    </w:p>
    <w:p w:rsidR="006E3235" w:rsidRDefault="006E3235" w:rsidP="006E3235">
      <w:pPr>
        <w:spacing w:after="0"/>
      </w:pPr>
      <w:r w:rsidRPr="006E3235">
        <w:t xml:space="preserve">Currently, </w:t>
      </w:r>
      <w:r w:rsidR="00366E02">
        <w:t>we have</w:t>
      </w:r>
      <w:r w:rsidRPr="006E3235">
        <w:t xml:space="preserve"> no way of telling if any single refrigerant is going to become the ‘refrigerant of choice’ for refrigeration, heat pump or automobiles</w:t>
      </w:r>
      <w:r w:rsidR="00366E02">
        <w:t>,</w:t>
      </w:r>
      <w:r w:rsidRPr="006E3235">
        <w:t xml:space="preserve"> but one can safely say that C02 will be a consideration.</w:t>
      </w:r>
    </w:p>
    <w:p w:rsidR="006E3235" w:rsidRPr="006E3235" w:rsidRDefault="006E3235" w:rsidP="006E3235">
      <w:pPr>
        <w:spacing w:after="0"/>
      </w:pPr>
    </w:p>
    <w:p w:rsidR="006E3235" w:rsidRDefault="006E3235" w:rsidP="006E3235">
      <w:pPr>
        <w:spacing w:after="0"/>
      </w:pPr>
      <w:r w:rsidRPr="006E3235">
        <w:t xml:space="preserve">To introduce a ‘Credential’ for </w:t>
      </w:r>
      <w:r w:rsidR="001F4EA1">
        <w:t>Technicians yet</w:t>
      </w:r>
      <w:r w:rsidRPr="006E3235">
        <w:t xml:space="preserve"> leave a ‘loop-hole’ to circumvent </w:t>
      </w:r>
      <w:r w:rsidR="00366E02">
        <w:t>the safe use of any refrigerant,</w:t>
      </w:r>
      <w:r w:rsidR="00532EA8">
        <w:t xml:space="preserve"> is contrary to the HS</w:t>
      </w:r>
      <w:r w:rsidRPr="006E3235">
        <w:t xml:space="preserve">W Act. </w:t>
      </w:r>
    </w:p>
    <w:p w:rsidR="006E3235" w:rsidRPr="006E3235" w:rsidRDefault="006E3235" w:rsidP="006E3235">
      <w:pPr>
        <w:spacing w:after="0"/>
      </w:pPr>
    </w:p>
    <w:p w:rsidR="006E3235" w:rsidRPr="006E3235" w:rsidRDefault="006E3235" w:rsidP="006E3235">
      <w:pPr>
        <w:spacing w:after="0"/>
      </w:pPr>
      <w:r w:rsidRPr="006E3235">
        <w:t>The HVAC&amp;R ‘Credential’ includes a tiered Certificate of Competence structure with increasing grades of eligibility within</w:t>
      </w:r>
      <w:r w:rsidR="00366E02">
        <w:t>,</w:t>
      </w:r>
      <w:r w:rsidRPr="006E3235">
        <w:t xml:space="preserve"> to cater for safe handling of all refrigerants</w:t>
      </w:r>
      <w:r w:rsidR="00366E02">
        <w:t>.  That is, all</w:t>
      </w:r>
      <w:r w:rsidRPr="006E3235">
        <w:t xml:space="preserve"> Technicians must </w:t>
      </w:r>
      <w:r w:rsidRPr="006E3235">
        <w:lastRenderedPageBreak/>
        <w:t>sit a practical and theoretical examination and be graded according to competency level. This applies equally to every Technician wishing to handle or purchase any refrigerant.</w:t>
      </w:r>
    </w:p>
    <w:p w:rsidR="00AC20B0" w:rsidRPr="00475A53" w:rsidRDefault="00AC20B0"/>
    <w:tbl>
      <w:tblPr>
        <w:tblStyle w:val="TableGrid"/>
        <w:tblW w:w="0" w:type="auto"/>
        <w:tblLook w:val="04A0" w:firstRow="1" w:lastRow="0" w:firstColumn="1" w:lastColumn="0" w:noHBand="0" w:noVBand="1"/>
      </w:tblPr>
      <w:tblGrid>
        <w:gridCol w:w="9016"/>
      </w:tblGrid>
      <w:tr w:rsidR="00AC20B0" w:rsidRPr="00475A53" w:rsidTr="00AC20B0">
        <w:tc>
          <w:tcPr>
            <w:tcW w:w="9016" w:type="dxa"/>
          </w:tcPr>
          <w:p w:rsidR="00AC20B0" w:rsidRPr="007931D2" w:rsidRDefault="00A45DA3" w:rsidP="00A45DA3">
            <w:pPr>
              <w:pStyle w:val="ListParagraph"/>
              <w:numPr>
                <w:ilvl w:val="0"/>
                <w:numId w:val="2"/>
              </w:numPr>
              <w:spacing w:line="240" w:lineRule="auto"/>
              <w:rPr>
                <w:sz w:val="20"/>
                <w:szCs w:val="20"/>
              </w:rPr>
            </w:pPr>
            <w:r w:rsidRPr="007931D2">
              <w:rPr>
                <w:sz w:val="20"/>
                <w:szCs w:val="20"/>
              </w:rPr>
              <w:t>Should the proposed authorization requirement apply (or not apply) to technicians who work on refrigeration or air conditioning systems in aircraft, vessels, transportable containers and mobile (truck or van) refrigeration units? Why?</w:t>
            </w:r>
          </w:p>
        </w:tc>
      </w:tr>
    </w:tbl>
    <w:p w:rsidR="006E3235" w:rsidRPr="00532EA8" w:rsidRDefault="006E3235" w:rsidP="006E3235">
      <w:pPr>
        <w:spacing w:after="0"/>
        <w:rPr>
          <w:sz w:val="16"/>
          <w:szCs w:val="16"/>
        </w:rPr>
      </w:pPr>
    </w:p>
    <w:p w:rsidR="006E3235" w:rsidRPr="006E3235" w:rsidRDefault="006E3235" w:rsidP="006E3235">
      <w:pPr>
        <w:spacing w:after="0"/>
      </w:pPr>
      <w:r w:rsidRPr="006E3235">
        <w:rPr>
          <w:b/>
        </w:rPr>
        <w:t>YES,</w:t>
      </w:r>
      <w:r w:rsidRPr="006E3235">
        <w:t xml:space="preserve"> it must apply.</w:t>
      </w:r>
    </w:p>
    <w:p w:rsidR="006E3235" w:rsidRPr="006E3235" w:rsidRDefault="006E3235" w:rsidP="006E3235">
      <w:pPr>
        <w:spacing w:after="0"/>
      </w:pPr>
    </w:p>
    <w:p w:rsidR="006E3235" w:rsidRPr="006E3235" w:rsidRDefault="006E3235" w:rsidP="006E3235">
      <w:pPr>
        <w:spacing w:after="0"/>
      </w:pPr>
      <w:r w:rsidRPr="006E3235">
        <w:t xml:space="preserve">The key is the </w:t>
      </w:r>
      <w:r w:rsidRPr="006E3235">
        <w:rPr>
          <w:i/>
          <w:u w:val="single"/>
        </w:rPr>
        <w:t>refrigerant</w:t>
      </w:r>
      <w:r w:rsidRPr="006E3235">
        <w:t xml:space="preserve"> type – not the system type or size. </w:t>
      </w:r>
    </w:p>
    <w:p w:rsidR="006E3235" w:rsidRPr="006E3235" w:rsidRDefault="006E3235" w:rsidP="006E3235">
      <w:pPr>
        <w:spacing w:after="0"/>
      </w:pPr>
      <w:r w:rsidRPr="006E3235">
        <w:t>Accordingly, our opini</w:t>
      </w:r>
      <w:r w:rsidR="00366E02">
        <w:t>on is that the proposed authoris</w:t>
      </w:r>
      <w:r w:rsidRPr="006E3235">
        <w:t>at</w:t>
      </w:r>
      <w:r w:rsidR="00366E02">
        <w:t>ion should indeed apply to all T</w:t>
      </w:r>
      <w:r w:rsidRPr="006E3235">
        <w:t xml:space="preserve">echnicians working with any refrigerant. </w:t>
      </w:r>
    </w:p>
    <w:p w:rsidR="006E3235" w:rsidRPr="006E3235" w:rsidRDefault="006E3235" w:rsidP="006E3235">
      <w:pPr>
        <w:spacing w:after="0"/>
      </w:pPr>
    </w:p>
    <w:p w:rsidR="006E3235" w:rsidRPr="006E3235" w:rsidRDefault="006E3235" w:rsidP="006E3235">
      <w:pPr>
        <w:spacing w:after="0"/>
      </w:pPr>
      <w:r w:rsidRPr="006E3235">
        <w:t>Regardless, this must apply to</w:t>
      </w:r>
    </w:p>
    <w:p w:rsidR="006E3235" w:rsidRPr="006E3235" w:rsidRDefault="006E3235" w:rsidP="006E3235">
      <w:pPr>
        <w:numPr>
          <w:ilvl w:val="0"/>
          <w:numId w:val="4"/>
        </w:numPr>
        <w:spacing w:after="0" w:line="240" w:lineRule="auto"/>
        <w:contextualSpacing/>
        <w:rPr>
          <w:rFonts w:eastAsiaTheme="minorEastAsia"/>
          <w:lang w:val="en-US" w:eastAsia="ja-JP"/>
        </w:rPr>
      </w:pPr>
      <w:r w:rsidRPr="006E3235">
        <w:rPr>
          <w:rFonts w:eastAsiaTheme="minorEastAsia"/>
          <w:b/>
          <w:lang w:val="en-US" w:eastAsia="ja-JP"/>
        </w:rPr>
        <w:t>all</w:t>
      </w:r>
      <w:r w:rsidRPr="006E3235">
        <w:rPr>
          <w:rFonts w:eastAsiaTheme="minorEastAsia"/>
          <w:lang w:val="en-US" w:eastAsia="ja-JP"/>
        </w:rPr>
        <w:t xml:space="preserve"> refrigerants and,  </w:t>
      </w:r>
    </w:p>
    <w:p w:rsidR="006E3235" w:rsidRPr="006E3235" w:rsidRDefault="006E3235" w:rsidP="006E3235">
      <w:pPr>
        <w:numPr>
          <w:ilvl w:val="0"/>
          <w:numId w:val="4"/>
        </w:numPr>
        <w:spacing w:after="0" w:line="240" w:lineRule="auto"/>
        <w:contextualSpacing/>
        <w:rPr>
          <w:rFonts w:eastAsiaTheme="minorEastAsia"/>
          <w:lang w:val="en-US" w:eastAsia="ja-JP"/>
        </w:rPr>
      </w:pPr>
      <w:r w:rsidRPr="006E3235">
        <w:rPr>
          <w:rFonts w:eastAsiaTheme="minorEastAsia"/>
          <w:b/>
          <w:lang w:val="en-US" w:eastAsia="ja-JP"/>
        </w:rPr>
        <w:t>all</w:t>
      </w:r>
      <w:r w:rsidRPr="006E3235">
        <w:rPr>
          <w:rFonts w:eastAsiaTheme="minorEastAsia"/>
          <w:lang w:val="en-US" w:eastAsia="ja-JP"/>
        </w:rPr>
        <w:t xml:space="preserve"> categories and, </w:t>
      </w:r>
    </w:p>
    <w:p w:rsidR="006E3235" w:rsidRPr="006E3235" w:rsidRDefault="006E3235" w:rsidP="006E3235">
      <w:pPr>
        <w:numPr>
          <w:ilvl w:val="0"/>
          <w:numId w:val="4"/>
        </w:numPr>
        <w:spacing w:after="0" w:line="240" w:lineRule="auto"/>
        <w:contextualSpacing/>
        <w:rPr>
          <w:rFonts w:eastAsiaTheme="minorEastAsia"/>
          <w:lang w:val="en-US" w:eastAsia="ja-JP"/>
        </w:rPr>
      </w:pPr>
      <w:r w:rsidRPr="006E3235">
        <w:rPr>
          <w:rFonts w:eastAsiaTheme="minorEastAsia"/>
          <w:b/>
          <w:lang w:val="en-US" w:eastAsia="ja-JP"/>
        </w:rPr>
        <w:t xml:space="preserve">all </w:t>
      </w:r>
      <w:r w:rsidR="00366E02">
        <w:rPr>
          <w:rFonts w:eastAsiaTheme="minorEastAsia"/>
          <w:lang w:val="en-US" w:eastAsia="ja-JP"/>
        </w:rPr>
        <w:t>T</w:t>
      </w:r>
      <w:r w:rsidRPr="006E3235">
        <w:rPr>
          <w:rFonts w:eastAsiaTheme="minorEastAsia"/>
          <w:lang w:val="en-US" w:eastAsia="ja-JP"/>
        </w:rPr>
        <w:t>echnicians/ engineers</w:t>
      </w:r>
    </w:p>
    <w:p w:rsidR="00AC20B0" w:rsidRPr="00475A53" w:rsidRDefault="00AC20B0" w:rsidP="006E3235">
      <w:pPr>
        <w:spacing w:after="0"/>
      </w:pPr>
    </w:p>
    <w:tbl>
      <w:tblPr>
        <w:tblStyle w:val="TableGrid"/>
        <w:tblW w:w="0" w:type="auto"/>
        <w:tblLook w:val="04A0" w:firstRow="1" w:lastRow="0" w:firstColumn="1" w:lastColumn="0" w:noHBand="0" w:noVBand="1"/>
      </w:tblPr>
      <w:tblGrid>
        <w:gridCol w:w="9016"/>
      </w:tblGrid>
      <w:tr w:rsidR="00AC20B0" w:rsidRPr="00475A53" w:rsidTr="00AC20B0">
        <w:tc>
          <w:tcPr>
            <w:tcW w:w="9016" w:type="dxa"/>
          </w:tcPr>
          <w:p w:rsidR="00AC20B0" w:rsidRPr="007931D2" w:rsidRDefault="00A45DA3" w:rsidP="00A45DA3">
            <w:pPr>
              <w:pStyle w:val="ListParagraph"/>
              <w:numPr>
                <w:ilvl w:val="0"/>
                <w:numId w:val="2"/>
              </w:numPr>
              <w:spacing w:line="240" w:lineRule="auto"/>
              <w:rPr>
                <w:sz w:val="20"/>
                <w:szCs w:val="20"/>
              </w:rPr>
            </w:pPr>
            <w:r w:rsidRPr="007931D2">
              <w:rPr>
                <w:sz w:val="20"/>
                <w:szCs w:val="20"/>
              </w:rPr>
              <w:t>Do you agree with the proposed categories for the refrigeration technician authorization? If no, why?</w:t>
            </w:r>
          </w:p>
        </w:tc>
      </w:tr>
    </w:tbl>
    <w:p w:rsidR="00AC20B0" w:rsidRPr="005E1910" w:rsidRDefault="00AC20B0" w:rsidP="005E1910">
      <w:pPr>
        <w:spacing w:after="0"/>
      </w:pPr>
    </w:p>
    <w:p w:rsidR="005E1910" w:rsidRPr="005E1910" w:rsidRDefault="005E1910" w:rsidP="005E1910">
      <w:pPr>
        <w:spacing w:after="0"/>
      </w:pPr>
      <w:r w:rsidRPr="005E1910">
        <w:rPr>
          <w:b/>
        </w:rPr>
        <w:t>NO,</w:t>
      </w:r>
      <w:r w:rsidRPr="005E1910">
        <w:t xml:space="preserve"> as explained in our answers to items 5 through 7 above</w:t>
      </w:r>
    </w:p>
    <w:p w:rsidR="005E1910" w:rsidRPr="005E1910" w:rsidRDefault="005E1910" w:rsidP="005E1910">
      <w:pPr>
        <w:spacing w:after="0"/>
      </w:pPr>
    </w:p>
    <w:p w:rsidR="005E1910" w:rsidRPr="005E1910" w:rsidRDefault="005E1910" w:rsidP="005E1910">
      <w:pPr>
        <w:spacing w:after="0"/>
      </w:pPr>
      <w:r w:rsidRPr="005E1910">
        <w:t>Regardless</w:t>
      </w:r>
      <w:r>
        <w:t xml:space="preserve"> of the situation</w:t>
      </w:r>
      <w:r w:rsidRPr="005E1910">
        <w:t>, this must apply to</w:t>
      </w:r>
    </w:p>
    <w:p w:rsidR="005E1910" w:rsidRPr="005E1910" w:rsidRDefault="005E1910" w:rsidP="005E1910">
      <w:pPr>
        <w:numPr>
          <w:ilvl w:val="0"/>
          <w:numId w:val="4"/>
        </w:numPr>
        <w:spacing w:after="0" w:line="240" w:lineRule="auto"/>
        <w:contextualSpacing/>
        <w:rPr>
          <w:rFonts w:eastAsiaTheme="minorEastAsia"/>
          <w:lang w:val="en-US" w:eastAsia="ja-JP"/>
        </w:rPr>
      </w:pPr>
      <w:r w:rsidRPr="005E1910">
        <w:rPr>
          <w:rFonts w:eastAsiaTheme="minorEastAsia"/>
          <w:b/>
          <w:lang w:val="en-US" w:eastAsia="ja-JP"/>
        </w:rPr>
        <w:t>all</w:t>
      </w:r>
      <w:r w:rsidRPr="005E1910">
        <w:rPr>
          <w:rFonts w:eastAsiaTheme="minorEastAsia"/>
          <w:lang w:val="en-US" w:eastAsia="ja-JP"/>
        </w:rPr>
        <w:t xml:space="preserve"> refrigerants and,  </w:t>
      </w:r>
    </w:p>
    <w:p w:rsidR="005E1910" w:rsidRPr="005E1910" w:rsidRDefault="005E1910" w:rsidP="005E1910">
      <w:pPr>
        <w:numPr>
          <w:ilvl w:val="0"/>
          <w:numId w:val="4"/>
        </w:numPr>
        <w:spacing w:after="0" w:line="240" w:lineRule="auto"/>
        <w:contextualSpacing/>
        <w:rPr>
          <w:rFonts w:eastAsiaTheme="minorEastAsia"/>
          <w:lang w:val="en-US" w:eastAsia="ja-JP"/>
        </w:rPr>
      </w:pPr>
      <w:r w:rsidRPr="005E1910">
        <w:rPr>
          <w:rFonts w:eastAsiaTheme="minorEastAsia"/>
          <w:b/>
          <w:lang w:val="en-US" w:eastAsia="ja-JP"/>
        </w:rPr>
        <w:t>all</w:t>
      </w:r>
      <w:r w:rsidRPr="005E1910">
        <w:rPr>
          <w:rFonts w:eastAsiaTheme="minorEastAsia"/>
          <w:lang w:val="en-US" w:eastAsia="ja-JP"/>
        </w:rPr>
        <w:t xml:space="preserve"> categories and, </w:t>
      </w:r>
    </w:p>
    <w:p w:rsidR="005E1910" w:rsidRPr="005E1910" w:rsidRDefault="005E1910" w:rsidP="005E1910">
      <w:pPr>
        <w:numPr>
          <w:ilvl w:val="0"/>
          <w:numId w:val="4"/>
        </w:numPr>
        <w:spacing w:after="0" w:line="240" w:lineRule="auto"/>
        <w:contextualSpacing/>
        <w:rPr>
          <w:rFonts w:eastAsiaTheme="minorEastAsia"/>
          <w:lang w:val="en-US" w:eastAsia="ja-JP"/>
        </w:rPr>
      </w:pPr>
      <w:r w:rsidRPr="005E1910">
        <w:rPr>
          <w:rFonts w:eastAsiaTheme="minorEastAsia"/>
          <w:b/>
          <w:lang w:val="en-US" w:eastAsia="ja-JP"/>
        </w:rPr>
        <w:t xml:space="preserve">all </w:t>
      </w:r>
      <w:r w:rsidR="00366E02">
        <w:rPr>
          <w:rFonts w:eastAsiaTheme="minorEastAsia"/>
          <w:lang w:val="en-US" w:eastAsia="ja-JP"/>
        </w:rPr>
        <w:t>T</w:t>
      </w:r>
      <w:r w:rsidRPr="005E1910">
        <w:rPr>
          <w:rFonts w:eastAsiaTheme="minorEastAsia"/>
          <w:lang w:val="en-US" w:eastAsia="ja-JP"/>
        </w:rPr>
        <w:t>echnicians/ engineers</w:t>
      </w:r>
    </w:p>
    <w:p w:rsidR="005E1910" w:rsidRPr="005E1910" w:rsidRDefault="005E1910" w:rsidP="005E1910">
      <w:pPr>
        <w:spacing w:after="0"/>
      </w:pPr>
    </w:p>
    <w:tbl>
      <w:tblPr>
        <w:tblStyle w:val="TableGrid"/>
        <w:tblW w:w="0" w:type="auto"/>
        <w:tblLook w:val="04A0" w:firstRow="1" w:lastRow="0" w:firstColumn="1" w:lastColumn="0" w:noHBand="0" w:noVBand="1"/>
      </w:tblPr>
      <w:tblGrid>
        <w:gridCol w:w="9016"/>
      </w:tblGrid>
      <w:tr w:rsidR="00AC20B0" w:rsidRPr="00475A53" w:rsidTr="00AC20B0">
        <w:tc>
          <w:tcPr>
            <w:tcW w:w="9016" w:type="dxa"/>
          </w:tcPr>
          <w:p w:rsidR="00AC20B0" w:rsidRPr="007931D2" w:rsidRDefault="00A45DA3" w:rsidP="00A45DA3">
            <w:pPr>
              <w:pStyle w:val="ListParagraph"/>
              <w:numPr>
                <w:ilvl w:val="0"/>
                <w:numId w:val="2"/>
              </w:numPr>
              <w:spacing w:line="240" w:lineRule="auto"/>
              <w:rPr>
                <w:sz w:val="20"/>
                <w:szCs w:val="20"/>
              </w:rPr>
            </w:pPr>
            <w:r w:rsidRPr="007931D2">
              <w:rPr>
                <w:sz w:val="20"/>
                <w:szCs w:val="20"/>
              </w:rPr>
              <w:t>Do you agree with the proposed high-level criteria to be met before a technician authorization will be issued?</w:t>
            </w:r>
          </w:p>
        </w:tc>
      </w:tr>
    </w:tbl>
    <w:p w:rsidR="006E3235" w:rsidRPr="00532EA8" w:rsidRDefault="006E3235" w:rsidP="006E3235">
      <w:pPr>
        <w:spacing w:after="0"/>
        <w:rPr>
          <w:sz w:val="16"/>
          <w:szCs w:val="16"/>
        </w:rPr>
      </w:pPr>
    </w:p>
    <w:p w:rsidR="006E3235" w:rsidRDefault="006E3235" w:rsidP="006E3235">
      <w:pPr>
        <w:spacing w:after="0"/>
      </w:pPr>
      <w:r w:rsidRPr="006E3235">
        <w:rPr>
          <w:b/>
        </w:rPr>
        <w:t>YES,</w:t>
      </w:r>
      <w:r w:rsidRPr="006E3235">
        <w:t xml:space="preserve"> I do agree. </w:t>
      </w:r>
    </w:p>
    <w:p w:rsidR="006E3235" w:rsidRPr="006E3235" w:rsidRDefault="006E3235" w:rsidP="006E3235">
      <w:pPr>
        <w:spacing w:after="0"/>
      </w:pPr>
    </w:p>
    <w:p w:rsidR="00AC20B0" w:rsidRDefault="006E3235" w:rsidP="006E3235">
      <w:pPr>
        <w:spacing w:after="0"/>
      </w:pPr>
      <w:r w:rsidRPr="006E3235">
        <w:t xml:space="preserve">There cannot be any exceptions. </w:t>
      </w:r>
      <w:r w:rsidRPr="006E3235">
        <w:rPr>
          <w:i/>
          <w:u w:val="single"/>
        </w:rPr>
        <w:t>Any</w:t>
      </w:r>
      <w:r w:rsidR="00366E02">
        <w:t xml:space="preserve"> T</w:t>
      </w:r>
      <w:r w:rsidRPr="006E3235">
        <w:t>echnician working with any refrigerants should be trained and acknowledged via authorisation (i.e. Credential).</w:t>
      </w:r>
    </w:p>
    <w:p w:rsidR="006E3235" w:rsidRPr="006E3235" w:rsidRDefault="006E3235" w:rsidP="006E3235">
      <w:pPr>
        <w:spacing w:after="0"/>
      </w:pPr>
    </w:p>
    <w:tbl>
      <w:tblPr>
        <w:tblStyle w:val="TableGrid"/>
        <w:tblW w:w="0" w:type="auto"/>
        <w:tblLook w:val="04A0" w:firstRow="1" w:lastRow="0" w:firstColumn="1" w:lastColumn="0" w:noHBand="0" w:noVBand="1"/>
      </w:tblPr>
      <w:tblGrid>
        <w:gridCol w:w="9016"/>
      </w:tblGrid>
      <w:tr w:rsidR="00A45DA3" w:rsidRPr="00475A53" w:rsidTr="00A45DA3">
        <w:tc>
          <w:tcPr>
            <w:tcW w:w="9016" w:type="dxa"/>
          </w:tcPr>
          <w:p w:rsidR="00A45DA3" w:rsidRPr="007931D2" w:rsidRDefault="00A45DA3" w:rsidP="00A45DA3">
            <w:pPr>
              <w:pStyle w:val="ListParagraph"/>
              <w:numPr>
                <w:ilvl w:val="0"/>
                <w:numId w:val="2"/>
              </w:numPr>
              <w:spacing w:line="240" w:lineRule="auto"/>
              <w:rPr>
                <w:sz w:val="20"/>
                <w:szCs w:val="20"/>
              </w:rPr>
            </w:pPr>
            <w:r w:rsidRPr="007931D2">
              <w:rPr>
                <w:sz w:val="20"/>
                <w:szCs w:val="20"/>
              </w:rPr>
              <w:t>Are there any other high-level criteria that should be met before a refrigeration technician authorization will be issued?</w:t>
            </w:r>
          </w:p>
        </w:tc>
      </w:tr>
    </w:tbl>
    <w:p w:rsidR="006E3235" w:rsidRPr="00532EA8" w:rsidRDefault="006E3235" w:rsidP="006E3235">
      <w:pPr>
        <w:spacing w:after="0"/>
        <w:rPr>
          <w:sz w:val="16"/>
          <w:szCs w:val="16"/>
        </w:rPr>
      </w:pPr>
    </w:p>
    <w:p w:rsidR="006E3235" w:rsidRPr="00532EA8" w:rsidRDefault="006E3235" w:rsidP="006E3235">
      <w:pPr>
        <w:spacing w:after="0"/>
        <w:rPr>
          <w:b/>
        </w:rPr>
      </w:pPr>
      <w:r w:rsidRPr="006E3235">
        <w:rPr>
          <w:b/>
        </w:rPr>
        <w:t>YES</w:t>
      </w:r>
    </w:p>
    <w:p w:rsidR="006E3235" w:rsidRPr="006E3235" w:rsidRDefault="006E3235" w:rsidP="006E3235">
      <w:pPr>
        <w:spacing w:after="0"/>
      </w:pPr>
    </w:p>
    <w:p w:rsidR="006E3235" w:rsidRPr="006E3235" w:rsidRDefault="004450F9" w:rsidP="006E3235">
      <w:pPr>
        <w:spacing w:after="0"/>
      </w:pPr>
      <w:r>
        <w:t xml:space="preserve">Our company </w:t>
      </w:r>
      <w:r w:rsidR="006E3235" w:rsidRPr="006E3235">
        <w:t xml:space="preserve">believe there are </w:t>
      </w:r>
      <w:r w:rsidR="001F4EA1" w:rsidRPr="006E3235">
        <w:t>shortcomings</w:t>
      </w:r>
      <w:r w:rsidR="001F4EA1">
        <w:t xml:space="preserve"> and</w:t>
      </w:r>
      <w:r w:rsidR="006E3235" w:rsidRPr="006E3235">
        <w:t xml:space="preserve"> believe our industry can introduce a better training regime.  This Credential will include training under Pressure Hazards, HASCHEM and HASNO and in brief below:</w:t>
      </w:r>
    </w:p>
    <w:p w:rsidR="006E3235" w:rsidRPr="006E3235" w:rsidRDefault="006E3235" w:rsidP="006E3235">
      <w:pPr>
        <w:numPr>
          <w:ilvl w:val="0"/>
          <w:numId w:val="8"/>
        </w:numPr>
        <w:spacing w:after="0" w:line="240" w:lineRule="auto"/>
        <w:contextualSpacing/>
        <w:rPr>
          <w:rFonts w:eastAsiaTheme="minorEastAsia"/>
          <w:lang w:val="en-US" w:eastAsia="ja-JP"/>
        </w:rPr>
      </w:pPr>
      <w:r w:rsidRPr="006E3235">
        <w:rPr>
          <w:rFonts w:eastAsiaTheme="minorEastAsia"/>
          <w:lang w:val="en-US" w:eastAsia="ja-JP"/>
        </w:rPr>
        <w:t xml:space="preserve">A practical test to demonstrate understanding for the grade they which to practice </w:t>
      </w:r>
    </w:p>
    <w:p w:rsidR="006E3235" w:rsidRPr="006E3235" w:rsidRDefault="00366E02" w:rsidP="006E3235">
      <w:pPr>
        <w:numPr>
          <w:ilvl w:val="0"/>
          <w:numId w:val="8"/>
        </w:numPr>
        <w:spacing w:after="0" w:line="240" w:lineRule="auto"/>
        <w:contextualSpacing/>
        <w:rPr>
          <w:rFonts w:eastAsiaTheme="minorEastAsia"/>
          <w:lang w:val="en-US" w:eastAsia="ja-JP"/>
        </w:rPr>
      </w:pPr>
      <w:r>
        <w:rPr>
          <w:rFonts w:eastAsiaTheme="minorEastAsia"/>
          <w:lang w:val="en-US" w:eastAsia="ja-JP"/>
        </w:rPr>
        <w:t>A test to demonstrate</w:t>
      </w:r>
      <w:r w:rsidR="006E3235" w:rsidRPr="006E3235">
        <w:rPr>
          <w:rFonts w:eastAsiaTheme="minorEastAsia"/>
          <w:lang w:val="en-US" w:eastAsia="ja-JP"/>
        </w:rPr>
        <w:t xml:space="preserve"> knowledge of related legislation</w:t>
      </w:r>
      <w:r>
        <w:rPr>
          <w:rFonts w:eastAsiaTheme="minorEastAsia"/>
          <w:lang w:val="en-US" w:eastAsia="ja-JP"/>
        </w:rPr>
        <w:t>,</w:t>
      </w:r>
      <w:r w:rsidR="006E3235" w:rsidRPr="006E3235">
        <w:rPr>
          <w:rFonts w:eastAsiaTheme="minorEastAsia"/>
          <w:lang w:val="en-US" w:eastAsia="ja-JP"/>
        </w:rPr>
        <w:t xml:space="preserve"> such as HASNO &amp; HAZCHEM </w:t>
      </w:r>
      <w:r>
        <w:rPr>
          <w:rFonts w:eastAsiaTheme="minorEastAsia"/>
          <w:lang w:val="en-US" w:eastAsia="ja-JP"/>
        </w:rPr>
        <w:t>signage and clean-up procedures</w:t>
      </w:r>
    </w:p>
    <w:p w:rsidR="006E3235" w:rsidRPr="006E3235" w:rsidRDefault="00366E02" w:rsidP="006E3235">
      <w:pPr>
        <w:numPr>
          <w:ilvl w:val="0"/>
          <w:numId w:val="8"/>
        </w:numPr>
        <w:spacing w:after="0" w:line="240" w:lineRule="auto"/>
        <w:contextualSpacing/>
        <w:rPr>
          <w:rFonts w:eastAsiaTheme="minorEastAsia"/>
          <w:lang w:val="en-US" w:eastAsia="ja-JP"/>
        </w:rPr>
      </w:pPr>
      <w:r>
        <w:rPr>
          <w:rFonts w:eastAsiaTheme="minorEastAsia"/>
          <w:lang w:val="en-US" w:eastAsia="ja-JP"/>
        </w:rPr>
        <w:t>Training to understand r</w:t>
      </w:r>
      <w:r w:rsidR="006E3235" w:rsidRPr="006E3235">
        <w:rPr>
          <w:rFonts w:eastAsiaTheme="minorEastAsia"/>
          <w:lang w:val="en-US" w:eastAsia="ja-JP"/>
        </w:rPr>
        <w:t>efrigerant Safety Standard 5149</w:t>
      </w:r>
    </w:p>
    <w:p w:rsidR="006E3235" w:rsidRPr="006E3235" w:rsidRDefault="006E3235" w:rsidP="006E3235">
      <w:pPr>
        <w:numPr>
          <w:ilvl w:val="0"/>
          <w:numId w:val="8"/>
        </w:numPr>
        <w:spacing w:after="0" w:line="240" w:lineRule="auto"/>
        <w:contextualSpacing/>
        <w:rPr>
          <w:rFonts w:eastAsiaTheme="minorEastAsia"/>
          <w:lang w:val="en-US" w:eastAsia="ja-JP"/>
        </w:rPr>
      </w:pPr>
      <w:r w:rsidRPr="006E3235">
        <w:rPr>
          <w:rFonts w:eastAsiaTheme="minorEastAsia"/>
          <w:lang w:val="en-US" w:eastAsia="ja-JP"/>
        </w:rPr>
        <w:lastRenderedPageBreak/>
        <w:t>Along with training to ensure competency in differing levels and sectors of the industry who handle these refrigerants.</w:t>
      </w:r>
    </w:p>
    <w:p w:rsidR="00A45DA3" w:rsidRPr="006E3235" w:rsidRDefault="00A45DA3" w:rsidP="006E3235">
      <w:pPr>
        <w:spacing w:after="0"/>
        <w:rPr>
          <w:b/>
        </w:rPr>
      </w:pPr>
    </w:p>
    <w:p w:rsidR="00F94B31" w:rsidRPr="00CF0843" w:rsidRDefault="00F94B31" w:rsidP="00F94B31">
      <w:pPr>
        <w:rPr>
          <w:i/>
          <w:color w:val="2F5496" w:themeColor="accent1" w:themeShade="BF"/>
          <w:sz w:val="24"/>
          <w:szCs w:val="24"/>
        </w:rPr>
      </w:pPr>
      <w:r w:rsidRPr="00CF0843">
        <w:rPr>
          <w:i/>
          <w:color w:val="2F5496" w:themeColor="accent1" w:themeShade="BF"/>
          <w:sz w:val="24"/>
          <w:szCs w:val="24"/>
        </w:rPr>
        <w:t>Option 2: Introduce an authorization requirement for refrigeration service businesses in regulations under the HSW Act</w:t>
      </w:r>
    </w:p>
    <w:tbl>
      <w:tblPr>
        <w:tblStyle w:val="TableGrid"/>
        <w:tblW w:w="0" w:type="auto"/>
        <w:tblLook w:val="04A0" w:firstRow="1" w:lastRow="0" w:firstColumn="1" w:lastColumn="0" w:noHBand="0" w:noVBand="1"/>
      </w:tblPr>
      <w:tblGrid>
        <w:gridCol w:w="9016"/>
      </w:tblGrid>
      <w:tr w:rsidR="00A45DA3" w:rsidRPr="00475A53" w:rsidTr="00A45DA3">
        <w:tc>
          <w:tcPr>
            <w:tcW w:w="9016" w:type="dxa"/>
          </w:tcPr>
          <w:p w:rsidR="00A45DA3" w:rsidRPr="007931D2" w:rsidRDefault="00F94B31" w:rsidP="00F94B31">
            <w:pPr>
              <w:pStyle w:val="ListParagraph"/>
              <w:numPr>
                <w:ilvl w:val="0"/>
                <w:numId w:val="2"/>
              </w:numPr>
              <w:spacing w:line="240" w:lineRule="auto"/>
              <w:rPr>
                <w:sz w:val="20"/>
                <w:szCs w:val="20"/>
              </w:rPr>
            </w:pPr>
            <w:r w:rsidRPr="007931D2">
              <w:rPr>
                <w:sz w:val="20"/>
                <w:szCs w:val="20"/>
              </w:rPr>
              <w:t>Do you support the introduction of an authorization requirement for refrigeration service businesses in regulations under the HSW Act? If no, why?</w:t>
            </w:r>
          </w:p>
        </w:tc>
      </w:tr>
    </w:tbl>
    <w:p w:rsidR="006E3235" w:rsidRPr="00532EA8" w:rsidRDefault="006E3235" w:rsidP="006E3235">
      <w:pPr>
        <w:spacing w:after="0"/>
        <w:rPr>
          <w:sz w:val="16"/>
          <w:szCs w:val="16"/>
        </w:rPr>
      </w:pPr>
    </w:p>
    <w:p w:rsidR="006E3235" w:rsidRPr="006E3235" w:rsidRDefault="006E3235" w:rsidP="006E3235">
      <w:pPr>
        <w:spacing w:after="0"/>
        <w:rPr>
          <w:b/>
        </w:rPr>
      </w:pPr>
      <w:r w:rsidRPr="006E3235">
        <w:rPr>
          <w:b/>
        </w:rPr>
        <w:t>NO.</w:t>
      </w:r>
    </w:p>
    <w:p w:rsidR="006E3235" w:rsidRPr="006E3235" w:rsidRDefault="006E3235" w:rsidP="006E3235">
      <w:pPr>
        <w:spacing w:after="0"/>
      </w:pPr>
    </w:p>
    <w:p w:rsidR="006E3235" w:rsidRPr="006E3235" w:rsidRDefault="006C069F" w:rsidP="006E3235">
      <w:pPr>
        <w:spacing w:after="0"/>
      </w:pPr>
      <w:r>
        <w:t xml:space="preserve">The </w:t>
      </w:r>
      <w:r w:rsidR="004450F9">
        <w:t>CCCANZ</w:t>
      </w:r>
      <w:r w:rsidR="006E3235" w:rsidRPr="006E3235">
        <w:t xml:space="preserve"> preference remains for </w:t>
      </w:r>
      <w:r w:rsidR="006E3235" w:rsidRPr="006E3235">
        <w:rPr>
          <w:b/>
        </w:rPr>
        <w:t>Option 1</w:t>
      </w:r>
      <w:r w:rsidR="006E3235" w:rsidRPr="006E3235">
        <w:t xml:space="preserve"> as outlined above because it is the closest control point for mitigating the risk.  To further explain this:</w:t>
      </w:r>
    </w:p>
    <w:p w:rsidR="006E3235" w:rsidRPr="006E3235" w:rsidRDefault="006E3235" w:rsidP="006E3235">
      <w:pPr>
        <w:numPr>
          <w:ilvl w:val="0"/>
          <w:numId w:val="9"/>
        </w:numPr>
        <w:spacing w:after="0" w:line="240" w:lineRule="auto"/>
        <w:contextualSpacing/>
        <w:rPr>
          <w:rFonts w:eastAsiaTheme="minorEastAsia"/>
          <w:lang w:val="en-US" w:eastAsia="ja-JP"/>
        </w:rPr>
      </w:pPr>
      <w:r w:rsidRPr="006E3235">
        <w:rPr>
          <w:rFonts w:eastAsiaTheme="minorEastAsia"/>
          <w:lang w:val="en-US" w:eastAsia="ja-JP"/>
        </w:rPr>
        <w:t>We have no confidence the credential for the PCBU would guarantee that the employer would invest in staff to ensure they are qualified and compliant.</w:t>
      </w:r>
    </w:p>
    <w:p w:rsidR="006E3235" w:rsidRPr="006E3235" w:rsidRDefault="006E3235" w:rsidP="006E3235">
      <w:pPr>
        <w:numPr>
          <w:ilvl w:val="0"/>
          <w:numId w:val="9"/>
        </w:numPr>
        <w:spacing w:after="0" w:line="240" w:lineRule="auto"/>
        <w:contextualSpacing/>
        <w:rPr>
          <w:rFonts w:eastAsiaTheme="minorEastAsia"/>
          <w:lang w:val="en-US" w:eastAsia="ja-JP"/>
        </w:rPr>
      </w:pPr>
      <w:r w:rsidRPr="006E3235">
        <w:rPr>
          <w:rFonts w:eastAsiaTheme="minorEastAsia"/>
          <w:lang w:val="en-US" w:eastAsia="ja-JP"/>
        </w:rPr>
        <w:t xml:space="preserve">Currently the PCBU is covered under the HSW </w:t>
      </w:r>
      <w:r w:rsidRPr="00C73F07">
        <w:rPr>
          <w:rFonts w:eastAsiaTheme="minorEastAsia"/>
          <w:lang w:val="en-US" w:eastAsia="ja-JP"/>
        </w:rPr>
        <w:t xml:space="preserve">Act </w:t>
      </w:r>
      <w:r w:rsidRPr="006E3235">
        <w:rPr>
          <w:rFonts w:eastAsiaTheme="minorEastAsia"/>
          <w:lang w:val="en-US" w:eastAsia="ja-JP"/>
        </w:rPr>
        <w:t>and there is insufficient compliance</w:t>
      </w:r>
    </w:p>
    <w:p w:rsidR="006E3235" w:rsidRPr="006E3235" w:rsidRDefault="006E3235" w:rsidP="006E3235">
      <w:pPr>
        <w:numPr>
          <w:ilvl w:val="0"/>
          <w:numId w:val="9"/>
        </w:numPr>
        <w:spacing w:after="0" w:line="240" w:lineRule="auto"/>
        <w:contextualSpacing/>
        <w:rPr>
          <w:rFonts w:eastAsiaTheme="minorEastAsia"/>
          <w:lang w:val="en-US" w:eastAsia="ja-JP"/>
        </w:rPr>
      </w:pPr>
      <w:r w:rsidRPr="006E3235">
        <w:rPr>
          <w:rFonts w:eastAsiaTheme="minorEastAsia"/>
          <w:lang w:val="en-US" w:eastAsia="ja-JP"/>
        </w:rPr>
        <w:t>How can the PCBU have sufficient control over employees i.e. the man in a van who is working remotely say 50km from base.  How will he know the quality of the work and what is more sign off on it?</w:t>
      </w:r>
    </w:p>
    <w:p w:rsidR="006E3235" w:rsidRPr="006E3235" w:rsidRDefault="006E3235" w:rsidP="006E3235">
      <w:pPr>
        <w:spacing w:after="0"/>
      </w:pPr>
    </w:p>
    <w:p w:rsidR="006E3235" w:rsidRPr="006E3235" w:rsidRDefault="006E3235" w:rsidP="006E3235">
      <w:pPr>
        <w:spacing w:after="0"/>
        <w:rPr>
          <w:u w:val="single"/>
        </w:rPr>
      </w:pPr>
      <w:r w:rsidRPr="006E3235">
        <w:rPr>
          <w:u w:val="single"/>
        </w:rPr>
        <w:t>Example</w:t>
      </w:r>
    </w:p>
    <w:p w:rsidR="00A45DA3" w:rsidRDefault="006E3235" w:rsidP="006E3235">
      <w:pPr>
        <w:spacing w:after="0"/>
      </w:pPr>
      <w:r w:rsidRPr="006E3235">
        <w:t xml:space="preserve">We point out the Electrical regulations require individuals to hold the qualification and for similar reasons.  The PCBU does not and does not want to take the responsibility to sign off work remotely.  </w:t>
      </w:r>
    </w:p>
    <w:p w:rsidR="00C73F07" w:rsidRPr="00475A53" w:rsidRDefault="00C73F07" w:rsidP="006E3235">
      <w:pPr>
        <w:spacing w:after="0"/>
      </w:pPr>
    </w:p>
    <w:tbl>
      <w:tblPr>
        <w:tblStyle w:val="TableGrid"/>
        <w:tblW w:w="0" w:type="auto"/>
        <w:tblLook w:val="04A0" w:firstRow="1" w:lastRow="0" w:firstColumn="1" w:lastColumn="0" w:noHBand="0" w:noVBand="1"/>
      </w:tblPr>
      <w:tblGrid>
        <w:gridCol w:w="9016"/>
      </w:tblGrid>
      <w:tr w:rsidR="00A45DA3" w:rsidRPr="00475A53" w:rsidTr="00A45DA3">
        <w:tc>
          <w:tcPr>
            <w:tcW w:w="9016" w:type="dxa"/>
          </w:tcPr>
          <w:p w:rsidR="00A45DA3" w:rsidRPr="00475A53" w:rsidRDefault="00F94B31">
            <w:r w:rsidRPr="00475A53">
              <w:t>Questions 12 thru 19</w:t>
            </w:r>
          </w:p>
        </w:tc>
      </w:tr>
    </w:tbl>
    <w:p w:rsidR="00A45DA3" w:rsidRPr="00F94B31" w:rsidRDefault="00A45DA3" w:rsidP="00F94B31">
      <w:pPr>
        <w:spacing w:after="0"/>
      </w:pPr>
    </w:p>
    <w:p w:rsidR="00F94B31" w:rsidRDefault="00F94B31" w:rsidP="00F94B31">
      <w:pPr>
        <w:spacing w:after="0"/>
      </w:pPr>
      <w:r w:rsidRPr="00F94B31">
        <w:t>Not applicable</w:t>
      </w:r>
    </w:p>
    <w:p w:rsidR="001B7103" w:rsidRDefault="001B7103" w:rsidP="001B7103">
      <w:pPr>
        <w:rPr>
          <w:b/>
          <w:i/>
          <w:szCs w:val="20"/>
        </w:rPr>
      </w:pPr>
    </w:p>
    <w:p w:rsidR="001B7103" w:rsidRPr="006C069F" w:rsidRDefault="001B7103" w:rsidP="001B7103">
      <w:pPr>
        <w:rPr>
          <w:i/>
          <w:color w:val="2F5496" w:themeColor="accent1" w:themeShade="BF"/>
          <w:sz w:val="24"/>
          <w:szCs w:val="24"/>
        </w:rPr>
      </w:pPr>
      <w:r w:rsidRPr="006C069F">
        <w:rPr>
          <w:i/>
          <w:color w:val="2F5496" w:themeColor="accent1" w:themeShade="BF"/>
          <w:sz w:val="24"/>
          <w:szCs w:val="24"/>
        </w:rPr>
        <w:t>Option 3: Build on the current approach to industry self-regulation supported by WorkSafe effort to improve awareness, understanding, and compliance with current regulatory requirements</w:t>
      </w:r>
    </w:p>
    <w:p w:rsidR="00F94B31" w:rsidRPr="006C069F" w:rsidRDefault="00F94B31" w:rsidP="00F94B31">
      <w:pPr>
        <w:spacing w:after="0"/>
        <w:rPr>
          <w:sz w:val="16"/>
          <w:szCs w:val="16"/>
        </w:rPr>
      </w:pPr>
    </w:p>
    <w:tbl>
      <w:tblPr>
        <w:tblStyle w:val="TableGrid"/>
        <w:tblW w:w="0" w:type="auto"/>
        <w:tblLook w:val="04A0" w:firstRow="1" w:lastRow="0" w:firstColumn="1" w:lastColumn="0" w:noHBand="0" w:noVBand="1"/>
      </w:tblPr>
      <w:tblGrid>
        <w:gridCol w:w="9016"/>
      </w:tblGrid>
      <w:tr w:rsidR="00CF3B51" w:rsidRPr="00475A53" w:rsidTr="00A45DA3">
        <w:tc>
          <w:tcPr>
            <w:tcW w:w="9016" w:type="dxa"/>
          </w:tcPr>
          <w:p w:rsidR="00CF3B51" w:rsidRPr="007931D2" w:rsidRDefault="00CF3B51" w:rsidP="00CF3B51">
            <w:pPr>
              <w:pStyle w:val="ListParagraph"/>
              <w:numPr>
                <w:ilvl w:val="0"/>
                <w:numId w:val="3"/>
              </w:numPr>
              <w:spacing w:line="240" w:lineRule="auto"/>
              <w:rPr>
                <w:sz w:val="20"/>
                <w:szCs w:val="20"/>
              </w:rPr>
            </w:pPr>
            <w:r w:rsidRPr="007931D2">
              <w:rPr>
                <w:sz w:val="20"/>
                <w:szCs w:val="20"/>
              </w:rPr>
              <w:t>Do you support building on the current approach to industry self-regulation supported by WorkSafe improving awareness, understanding and compliance with current regulatory requirements? If no, why?</w:t>
            </w:r>
          </w:p>
        </w:tc>
      </w:tr>
    </w:tbl>
    <w:p w:rsidR="006E3235" w:rsidRPr="00532EA8" w:rsidRDefault="006E3235" w:rsidP="006E3235">
      <w:pPr>
        <w:spacing w:after="0"/>
        <w:rPr>
          <w:sz w:val="16"/>
          <w:szCs w:val="16"/>
        </w:rPr>
      </w:pPr>
    </w:p>
    <w:p w:rsidR="006E3235" w:rsidRPr="006E3235" w:rsidRDefault="006E3235" w:rsidP="006E3235">
      <w:pPr>
        <w:spacing w:after="0"/>
        <w:rPr>
          <w:b/>
        </w:rPr>
      </w:pPr>
      <w:r w:rsidRPr="006E3235">
        <w:rPr>
          <w:b/>
        </w:rPr>
        <w:t>NO</w:t>
      </w:r>
    </w:p>
    <w:p w:rsidR="006E3235" w:rsidRPr="006E3235" w:rsidRDefault="006E3235" w:rsidP="006E3235">
      <w:pPr>
        <w:spacing w:after="0"/>
        <w:rPr>
          <w:b/>
        </w:rPr>
      </w:pPr>
    </w:p>
    <w:p w:rsidR="006E3235" w:rsidRDefault="004450F9" w:rsidP="006E3235">
      <w:pPr>
        <w:spacing w:after="0"/>
      </w:pPr>
      <w:r>
        <w:t>Our company</w:t>
      </w:r>
      <w:r w:rsidR="006E3235" w:rsidRPr="006E3235">
        <w:t xml:space="preserve"> agree with </w:t>
      </w:r>
      <w:r>
        <w:t>CCCANZ</w:t>
      </w:r>
      <w:r w:rsidR="006E3235" w:rsidRPr="006E3235">
        <w:t xml:space="preserve"> who as an industry body will not support this issue</w:t>
      </w:r>
      <w:r w:rsidR="00C73F07">
        <w:t>.</w:t>
      </w:r>
    </w:p>
    <w:p w:rsidR="004450F9" w:rsidRPr="006E3235" w:rsidRDefault="004450F9" w:rsidP="006E3235">
      <w:pPr>
        <w:spacing w:after="0"/>
      </w:pPr>
    </w:p>
    <w:p w:rsidR="006E3235" w:rsidRPr="006E3235" w:rsidRDefault="004450F9" w:rsidP="006E3235">
      <w:pPr>
        <w:spacing w:after="0"/>
      </w:pPr>
      <w:r>
        <w:t>We</w:t>
      </w:r>
      <w:r w:rsidR="006E3235" w:rsidRPr="006E3235">
        <w:t xml:space="preserve"> support a more direct approach for 2 reasons</w:t>
      </w:r>
      <w:r w:rsidR="00C73F07">
        <w:t>:</w:t>
      </w:r>
    </w:p>
    <w:p w:rsidR="006E3235" w:rsidRPr="006E3235" w:rsidRDefault="006E3235" w:rsidP="006E3235">
      <w:pPr>
        <w:numPr>
          <w:ilvl w:val="0"/>
          <w:numId w:val="10"/>
        </w:numPr>
        <w:spacing w:after="0" w:line="240" w:lineRule="auto"/>
        <w:contextualSpacing/>
        <w:rPr>
          <w:rFonts w:eastAsiaTheme="minorEastAsia"/>
          <w:lang w:val="en-US" w:eastAsia="ja-JP"/>
        </w:rPr>
      </w:pPr>
      <w:r w:rsidRPr="006E3235">
        <w:rPr>
          <w:rFonts w:eastAsiaTheme="minorEastAsia"/>
          <w:lang w:val="en-US" w:eastAsia="ja-JP"/>
        </w:rPr>
        <w:t>Option 1 as outlined above</w:t>
      </w:r>
      <w:r w:rsidR="00C73F07">
        <w:rPr>
          <w:rFonts w:eastAsiaTheme="minorEastAsia"/>
          <w:lang w:val="en-US" w:eastAsia="ja-JP"/>
        </w:rPr>
        <w:t>,</w:t>
      </w:r>
      <w:r w:rsidRPr="006E3235">
        <w:rPr>
          <w:rFonts w:eastAsiaTheme="minorEastAsia"/>
          <w:lang w:val="en-US" w:eastAsia="ja-JP"/>
        </w:rPr>
        <w:t xml:space="preserve"> is the closest control point for mitigating the risk.</w:t>
      </w:r>
    </w:p>
    <w:p w:rsidR="006E3235" w:rsidRDefault="006E3235" w:rsidP="006E3235">
      <w:pPr>
        <w:numPr>
          <w:ilvl w:val="0"/>
          <w:numId w:val="10"/>
        </w:numPr>
        <w:spacing w:after="0" w:line="240" w:lineRule="auto"/>
        <w:contextualSpacing/>
        <w:rPr>
          <w:rFonts w:eastAsiaTheme="minorEastAsia"/>
          <w:lang w:val="en-US" w:eastAsia="ja-JP"/>
        </w:rPr>
      </w:pPr>
      <w:r w:rsidRPr="006E3235">
        <w:rPr>
          <w:rFonts w:eastAsiaTheme="minorEastAsia"/>
          <w:lang w:val="en-US" w:eastAsia="ja-JP"/>
        </w:rPr>
        <w:t xml:space="preserve">Our industry has become fragmented in terms of skill levels. We either exclude some sectors from using Kigali gases altogether </w:t>
      </w:r>
      <w:r w:rsidRPr="006E3235">
        <w:rPr>
          <w:rFonts w:eastAsiaTheme="minorEastAsia"/>
          <w:b/>
          <w:i/>
          <w:u w:val="single"/>
          <w:lang w:val="en-US" w:eastAsia="ja-JP"/>
        </w:rPr>
        <w:t>OR</w:t>
      </w:r>
      <w:r w:rsidRPr="006E3235">
        <w:rPr>
          <w:rFonts w:eastAsiaTheme="minorEastAsia"/>
          <w:lang w:val="en-US" w:eastAsia="ja-JP"/>
        </w:rPr>
        <w:t xml:space="preserve"> standardise on an upgraded level of competenc</w:t>
      </w:r>
      <w:r w:rsidR="00C73F07">
        <w:rPr>
          <w:rFonts w:eastAsiaTheme="minorEastAsia"/>
          <w:lang w:val="en-US" w:eastAsia="ja-JP"/>
        </w:rPr>
        <w:t xml:space="preserve">y and. </w:t>
      </w:r>
      <w:r w:rsidRPr="006E3235">
        <w:rPr>
          <w:rFonts w:eastAsiaTheme="minorEastAsia"/>
          <w:lang w:val="en-US" w:eastAsia="ja-JP"/>
        </w:rPr>
        <w:t>in this way consoli</w:t>
      </w:r>
      <w:r w:rsidR="00C73F07">
        <w:rPr>
          <w:rFonts w:eastAsiaTheme="minorEastAsia"/>
          <w:lang w:val="en-US" w:eastAsia="ja-JP"/>
        </w:rPr>
        <w:t>date the industry and therefore</w:t>
      </w:r>
      <w:r w:rsidRPr="006E3235">
        <w:rPr>
          <w:rFonts w:eastAsiaTheme="minorEastAsia"/>
          <w:lang w:val="en-US" w:eastAsia="ja-JP"/>
        </w:rPr>
        <w:t xml:space="preserve"> cont</w:t>
      </w:r>
      <w:r w:rsidR="00C73F07">
        <w:rPr>
          <w:rFonts w:eastAsiaTheme="minorEastAsia"/>
          <w:lang w:val="en-US" w:eastAsia="ja-JP"/>
        </w:rPr>
        <w:t>rol the risk points (by authoris</w:t>
      </w:r>
      <w:r w:rsidRPr="006E3235">
        <w:rPr>
          <w:rFonts w:eastAsiaTheme="minorEastAsia"/>
          <w:lang w:val="en-US" w:eastAsia="ja-JP"/>
        </w:rPr>
        <w:t>ation/licensing) more effectively.</w:t>
      </w:r>
      <w:r w:rsidR="00C73F07">
        <w:rPr>
          <w:rFonts w:eastAsiaTheme="minorEastAsia"/>
          <w:lang w:val="en-US" w:eastAsia="ja-JP"/>
        </w:rPr>
        <w:t xml:space="preserve"> </w:t>
      </w:r>
      <w:r w:rsidRPr="006E3235">
        <w:rPr>
          <w:rFonts w:eastAsiaTheme="minorEastAsia"/>
          <w:lang w:val="en-US" w:eastAsia="ja-JP"/>
        </w:rPr>
        <w:t xml:space="preserve"> It is the latter direction that we are advocating. </w:t>
      </w:r>
    </w:p>
    <w:p w:rsidR="00C73F07" w:rsidRDefault="00C73F07" w:rsidP="00C73F07">
      <w:pPr>
        <w:spacing w:after="0" w:line="240" w:lineRule="auto"/>
        <w:ind w:left="720"/>
        <w:contextualSpacing/>
        <w:rPr>
          <w:rFonts w:eastAsiaTheme="minorEastAsia"/>
          <w:lang w:val="en-US" w:eastAsia="ja-JP"/>
        </w:rPr>
      </w:pPr>
    </w:p>
    <w:p w:rsidR="00C73F07" w:rsidRPr="006E3235" w:rsidRDefault="00C73F07" w:rsidP="00C73F07">
      <w:pPr>
        <w:spacing w:after="0" w:line="240" w:lineRule="auto"/>
        <w:ind w:left="720"/>
        <w:contextualSpacing/>
        <w:rPr>
          <w:rFonts w:eastAsiaTheme="minorEastAsia"/>
          <w:lang w:val="en-US" w:eastAsia="ja-JP"/>
        </w:rPr>
      </w:pPr>
    </w:p>
    <w:tbl>
      <w:tblPr>
        <w:tblStyle w:val="TableGrid"/>
        <w:tblW w:w="0" w:type="auto"/>
        <w:tblLook w:val="04A0" w:firstRow="1" w:lastRow="0" w:firstColumn="1" w:lastColumn="0" w:noHBand="0" w:noVBand="1"/>
      </w:tblPr>
      <w:tblGrid>
        <w:gridCol w:w="9016"/>
      </w:tblGrid>
      <w:tr w:rsidR="00F94B31" w:rsidRPr="00475A53" w:rsidTr="00F94B31">
        <w:tc>
          <w:tcPr>
            <w:tcW w:w="9016" w:type="dxa"/>
          </w:tcPr>
          <w:p w:rsidR="00F94B31" w:rsidRPr="007931D2" w:rsidRDefault="00AA174B" w:rsidP="00AA174B">
            <w:pPr>
              <w:pStyle w:val="ListParagraph"/>
              <w:numPr>
                <w:ilvl w:val="0"/>
                <w:numId w:val="3"/>
              </w:numPr>
              <w:spacing w:line="240" w:lineRule="auto"/>
              <w:rPr>
                <w:sz w:val="20"/>
                <w:szCs w:val="20"/>
              </w:rPr>
            </w:pPr>
            <w:r w:rsidRPr="007931D2">
              <w:rPr>
                <w:sz w:val="20"/>
                <w:szCs w:val="20"/>
              </w:rPr>
              <w:lastRenderedPageBreak/>
              <w:t>What do you think are the main benefits and costs of this proposal? (Please quantify any impacts identified and express in dollar terms to the extent practical)</w:t>
            </w:r>
          </w:p>
        </w:tc>
      </w:tr>
    </w:tbl>
    <w:p w:rsidR="006E3235" w:rsidRDefault="006E3235" w:rsidP="006E3235">
      <w:pPr>
        <w:spacing w:after="0"/>
      </w:pPr>
    </w:p>
    <w:p w:rsidR="006E3235" w:rsidRPr="006E3235" w:rsidRDefault="006E3235" w:rsidP="006E3235">
      <w:pPr>
        <w:spacing w:after="0"/>
      </w:pPr>
      <w:r w:rsidRPr="006E3235">
        <w:t>There are no benefits to this proposal.  There is only the inherent risk with our industry standing still, which is the option offered here.</w:t>
      </w:r>
    </w:p>
    <w:p w:rsidR="006E3235" w:rsidRPr="006E3235" w:rsidRDefault="006E3235" w:rsidP="006E3235">
      <w:pPr>
        <w:spacing w:after="0"/>
      </w:pPr>
    </w:p>
    <w:p w:rsidR="006E3235" w:rsidRDefault="006E3235" w:rsidP="006E3235">
      <w:pPr>
        <w:spacing w:after="0"/>
      </w:pPr>
      <w:r w:rsidRPr="006E3235">
        <w:t>No large or small amount of money spent on training would have any value under this option.  In fact, there is a likelihood o</w:t>
      </w:r>
      <w:r w:rsidR="00C73F07">
        <w:t>f an escalation of issues with l</w:t>
      </w:r>
      <w:r w:rsidRPr="006E3235">
        <w:t>ow GWP refrigerants</w:t>
      </w:r>
      <w:r w:rsidR="00C73F07">
        <w:t>,</w:t>
      </w:r>
      <w:r w:rsidRPr="006E3235">
        <w:t xml:space="preserve"> as you well know.</w:t>
      </w:r>
    </w:p>
    <w:p w:rsidR="00C73F07" w:rsidRPr="006E3235" w:rsidRDefault="00C73F07" w:rsidP="006E3235">
      <w:pPr>
        <w:spacing w:after="0"/>
      </w:pPr>
    </w:p>
    <w:p w:rsidR="00475A53" w:rsidRDefault="00475A53" w:rsidP="001B7103">
      <w:pPr>
        <w:rPr>
          <w:b/>
          <w:i/>
          <w:szCs w:val="20"/>
        </w:rPr>
      </w:pPr>
      <w:r>
        <w:rPr>
          <w:b/>
          <w:i/>
          <w:szCs w:val="20"/>
        </w:rPr>
        <w:t>__________________________________________________________________________________</w:t>
      </w:r>
    </w:p>
    <w:p w:rsidR="001B7103" w:rsidRPr="00CF0843" w:rsidRDefault="001B7103" w:rsidP="001B7103">
      <w:pPr>
        <w:rPr>
          <w:i/>
          <w:color w:val="2F5496" w:themeColor="accent1" w:themeShade="BF"/>
          <w:sz w:val="24"/>
          <w:szCs w:val="24"/>
        </w:rPr>
      </w:pPr>
      <w:r w:rsidRPr="00CF0843">
        <w:rPr>
          <w:i/>
          <w:color w:val="2F5496" w:themeColor="accent1" w:themeShade="BF"/>
          <w:sz w:val="24"/>
          <w:szCs w:val="24"/>
        </w:rPr>
        <w:t>Compliance with the joint Australian/New Zealand Standard for commercial refrigeration systems is not mandatory for systems using anhydrous ammonia</w:t>
      </w:r>
    </w:p>
    <w:tbl>
      <w:tblPr>
        <w:tblStyle w:val="TableGrid"/>
        <w:tblW w:w="0" w:type="auto"/>
        <w:tblLook w:val="04A0" w:firstRow="1" w:lastRow="0" w:firstColumn="1" w:lastColumn="0" w:noHBand="0" w:noVBand="1"/>
      </w:tblPr>
      <w:tblGrid>
        <w:gridCol w:w="9016"/>
      </w:tblGrid>
      <w:tr w:rsidR="004D26D0" w:rsidRPr="00475A53" w:rsidTr="004D26D0">
        <w:tc>
          <w:tcPr>
            <w:tcW w:w="9016" w:type="dxa"/>
          </w:tcPr>
          <w:p w:rsidR="004D26D0" w:rsidRPr="007931D2" w:rsidRDefault="00475A53" w:rsidP="00475A53">
            <w:pPr>
              <w:pStyle w:val="ListParagraph"/>
              <w:numPr>
                <w:ilvl w:val="0"/>
                <w:numId w:val="3"/>
              </w:numPr>
              <w:spacing w:line="240" w:lineRule="auto"/>
              <w:rPr>
                <w:sz w:val="20"/>
                <w:szCs w:val="20"/>
              </w:rPr>
            </w:pPr>
            <w:r w:rsidRPr="007931D2">
              <w:rPr>
                <w:sz w:val="20"/>
                <w:szCs w:val="20"/>
              </w:rPr>
              <w:t>Have we accurately identified the gaps in the current regulatory requirements for ammonia refrigeration systems? Are there any other issues associated with this matter?</w:t>
            </w:r>
          </w:p>
        </w:tc>
      </w:tr>
    </w:tbl>
    <w:p w:rsidR="004D26D0" w:rsidRPr="00532EA8" w:rsidRDefault="004D26D0" w:rsidP="001B7103">
      <w:pPr>
        <w:spacing w:after="0"/>
        <w:rPr>
          <w:sz w:val="16"/>
          <w:szCs w:val="16"/>
        </w:rPr>
      </w:pPr>
    </w:p>
    <w:p w:rsidR="006E3235" w:rsidRPr="00532EA8" w:rsidRDefault="006E3235" w:rsidP="001B7103">
      <w:pPr>
        <w:spacing w:after="0"/>
        <w:rPr>
          <w:b/>
        </w:rPr>
      </w:pPr>
      <w:r w:rsidRPr="00532EA8">
        <w:rPr>
          <w:b/>
        </w:rPr>
        <w:t>YES</w:t>
      </w:r>
    </w:p>
    <w:p w:rsidR="006E3235" w:rsidRDefault="006E3235" w:rsidP="001B7103">
      <w:pPr>
        <w:spacing w:after="0"/>
      </w:pPr>
    </w:p>
    <w:p w:rsidR="006E3235" w:rsidRPr="006E3235" w:rsidRDefault="006E3235" w:rsidP="006E3235">
      <w:pPr>
        <w:spacing w:after="0"/>
      </w:pPr>
      <w:r w:rsidRPr="006E3235">
        <w:t xml:space="preserve">The problem has been identified correctly. This subject is another example of an anomaly present in our standards of training and regulation for Refrigeration Technicians.  The current discussion along with ratification of the Kigali Amendment provides the motivation to correct this situation in the same way that we have described for other lower level attainment areas of our industry.  </w:t>
      </w:r>
    </w:p>
    <w:p w:rsidR="006E3235" w:rsidRPr="006E3235" w:rsidRDefault="006E3235" w:rsidP="006E3235">
      <w:pPr>
        <w:spacing w:after="0"/>
      </w:pPr>
    </w:p>
    <w:p w:rsidR="006E3235" w:rsidRPr="006E3235" w:rsidRDefault="006E3235" w:rsidP="006E3235">
      <w:pPr>
        <w:spacing w:after="0"/>
        <w:rPr>
          <w:strike/>
        </w:rPr>
      </w:pPr>
      <w:r w:rsidRPr="006E3235">
        <w:t xml:space="preserve">The </w:t>
      </w:r>
      <w:r w:rsidRPr="006E3235">
        <w:rPr>
          <w:u w:val="single"/>
        </w:rPr>
        <w:t>basic skill</w:t>
      </w:r>
      <w:r w:rsidRPr="006E3235">
        <w:t xml:space="preserve"> required to safely handle </w:t>
      </w:r>
      <w:r w:rsidRPr="006E3235">
        <w:rPr>
          <w:u w:val="single"/>
        </w:rPr>
        <w:t>all refrigerants</w:t>
      </w:r>
      <w:r w:rsidR="00C73F07">
        <w:t xml:space="preserve"> (including anhydrous ammonia, which is being utilis</w:t>
      </w:r>
      <w:r w:rsidRPr="006E3235">
        <w:t xml:space="preserve">ed more and more as A1 refrigerants become less available) is still “Refrigeration”. The safe handling of anhydrous ammonia needs to align with the current qualification framework. </w:t>
      </w:r>
    </w:p>
    <w:p w:rsidR="006E3235" w:rsidRPr="006E3235" w:rsidRDefault="004450F9" w:rsidP="006E3235">
      <w:pPr>
        <w:spacing w:after="0"/>
      </w:pPr>
      <w:r>
        <w:t>We reiterate, anhydrous a</w:t>
      </w:r>
      <w:r w:rsidR="006E3235" w:rsidRPr="006E3235">
        <w:t xml:space="preserve">mmonia is just another refrigerant and is just as dangerous.  </w:t>
      </w:r>
    </w:p>
    <w:p w:rsidR="006E3235" w:rsidRPr="00475A53" w:rsidRDefault="006E3235" w:rsidP="006E3235">
      <w:pPr>
        <w:spacing w:after="0"/>
      </w:pPr>
    </w:p>
    <w:tbl>
      <w:tblPr>
        <w:tblStyle w:val="TableGrid"/>
        <w:tblW w:w="0" w:type="auto"/>
        <w:tblLook w:val="04A0" w:firstRow="1" w:lastRow="0" w:firstColumn="1" w:lastColumn="0" w:noHBand="0" w:noVBand="1"/>
      </w:tblPr>
      <w:tblGrid>
        <w:gridCol w:w="9016"/>
      </w:tblGrid>
      <w:tr w:rsidR="004D26D0" w:rsidRPr="00475A53" w:rsidTr="004D26D0">
        <w:tc>
          <w:tcPr>
            <w:tcW w:w="9016" w:type="dxa"/>
          </w:tcPr>
          <w:p w:rsidR="004D26D0" w:rsidRPr="007931D2" w:rsidRDefault="00475A53" w:rsidP="00475A53">
            <w:pPr>
              <w:pStyle w:val="ListParagraph"/>
              <w:numPr>
                <w:ilvl w:val="0"/>
                <w:numId w:val="3"/>
              </w:numPr>
              <w:spacing w:line="240" w:lineRule="auto"/>
              <w:rPr>
                <w:sz w:val="20"/>
                <w:szCs w:val="20"/>
              </w:rPr>
            </w:pPr>
            <w:r w:rsidRPr="007931D2">
              <w:rPr>
                <w:sz w:val="20"/>
                <w:szCs w:val="20"/>
              </w:rPr>
              <w:t>Do you agree that there is a case for requiring operators of ammonia systems to comply with the joint Australian/New Zealand Standard for commercial refrigeration systems?</w:t>
            </w:r>
          </w:p>
        </w:tc>
      </w:tr>
    </w:tbl>
    <w:p w:rsidR="006E3235" w:rsidRPr="00532EA8" w:rsidRDefault="006E3235" w:rsidP="006E3235">
      <w:pPr>
        <w:spacing w:after="0"/>
        <w:rPr>
          <w:sz w:val="16"/>
          <w:szCs w:val="16"/>
        </w:rPr>
      </w:pPr>
    </w:p>
    <w:p w:rsidR="006E3235" w:rsidRPr="00532EA8" w:rsidRDefault="006E3235" w:rsidP="006E3235">
      <w:pPr>
        <w:spacing w:after="0"/>
        <w:rPr>
          <w:b/>
        </w:rPr>
      </w:pPr>
      <w:r w:rsidRPr="00532EA8">
        <w:rPr>
          <w:b/>
        </w:rPr>
        <w:t>YES</w:t>
      </w:r>
    </w:p>
    <w:p w:rsidR="006E3235" w:rsidRPr="007931D2" w:rsidRDefault="006E3235" w:rsidP="006E3235">
      <w:pPr>
        <w:spacing w:after="0"/>
      </w:pPr>
    </w:p>
    <w:p w:rsidR="006E3235" w:rsidRPr="007931D2" w:rsidRDefault="006E3235" w:rsidP="006E3235">
      <w:pPr>
        <w:spacing w:after="0"/>
      </w:pPr>
      <w:r w:rsidRPr="007931D2">
        <w:t>However, this answer is reserved for any</w:t>
      </w:r>
      <w:r w:rsidR="00C73F07">
        <w:t xml:space="preserve">one operating Plants employing ammonia refrigerant; </w:t>
      </w:r>
      <w:r w:rsidRPr="007931D2">
        <w:t xml:space="preserve">it does not change </w:t>
      </w:r>
      <w:r w:rsidR="001A2046">
        <w:t xml:space="preserve">the CCCANZ </w:t>
      </w:r>
      <w:r w:rsidRPr="007931D2">
        <w:t>belief regarding Technicians and their qualifications</w:t>
      </w:r>
      <w:r w:rsidR="00C73F07">
        <w:t xml:space="preserve">, </w:t>
      </w:r>
      <w:r w:rsidRPr="007931D2">
        <w:t xml:space="preserve">which need to have a wider focus encompassing all Kigali refrigerants. </w:t>
      </w:r>
    </w:p>
    <w:p w:rsidR="006E3235" w:rsidRPr="007931D2" w:rsidRDefault="006E3235" w:rsidP="006E3235">
      <w:pPr>
        <w:spacing w:after="0"/>
      </w:pPr>
    </w:p>
    <w:p w:rsidR="006E3235" w:rsidRPr="007931D2" w:rsidRDefault="006E3235" w:rsidP="006E3235">
      <w:pPr>
        <w:spacing w:after="0"/>
      </w:pPr>
      <w:r w:rsidRPr="007931D2">
        <w:t xml:space="preserve">Specialised training to handle </w:t>
      </w:r>
      <w:r w:rsidR="00C73F07">
        <w:t>a</w:t>
      </w:r>
      <w:r w:rsidRPr="007931D2">
        <w:t xml:space="preserve">mmonia has only developed in a declining market </w:t>
      </w:r>
      <w:r w:rsidR="00C73F07">
        <w:t>due to</w:t>
      </w:r>
      <w:r w:rsidRPr="007931D2">
        <w:t xml:space="preserve"> ins</w:t>
      </w:r>
      <w:r w:rsidR="00C73F07">
        <w:t>ufficient numbers of qualified T</w:t>
      </w:r>
      <w:r w:rsidRPr="007931D2">
        <w:t>echnicians. This market is reversing now</w:t>
      </w:r>
      <w:r w:rsidR="00C73F07">
        <w:t xml:space="preserve"> and the need for more trained Technicians will increase as h</w:t>
      </w:r>
      <w:r w:rsidRPr="007931D2">
        <w:t>igh GWP refrigerants become more costly and scarce.</w:t>
      </w:r>
    </w:p>
    <w:p w:rsidR="006E3235" w:rsidRPr="007931D2" w:rsidRDefault="006E3235" w:rsidP="006E3235">
      <w:pPr>
        <w:spacing w:after="0"/>
      </w:pPr>
    </w:p>
    <w:p w:rsidR="006E3235" w:rsidRPr="007931D2" w:rsidRDefault="004450F9" w:rsidP="006E3235">
      <w:pPr>
        <w:spacing w:after="0"/>
      </w:pPr>
      <w:r>
        <w:t>CCCANZ</w:t>
      </w:r>
      <w:r w:rsidR="006E3235" w:rsidRPr="007931D2">
        <w:t xml:space="preserve"> believe that </w:t>
      </w:r>
      <w:r w:rsidR="006E3235" w:rsidRPr="007931D2">
        <w:rPr>
          <w:u w:val="single"/>
        </w:rPr>
        <w:t>anyone</w:t>
      </w:r>
      <w:r w:rsidR="006E3235" w:rsidRPr="007931D2">
        <w:t xml:space="preserve"> handling anhydrous ammonia should have a similar level of standardised training and regulation as anyone handling any refrigerants.  As mentioned in our answer to question 1 above</w:t>
      </w:r>
      <w:r w:rsidR="00C73F07">
        <w:t>, as the level</w:t>
      </w:r>
      <w:r w:rsidR="006E3235" w:rsidRPr="007931D2">
        <w:t xml:space="preserve"> of </w:t>
      </w:r>
      <w:r w:rsidR="00C73F07">
        <w:t xml:space="preserve">use of </w:t>
      </w:r>
      <w:r w:rsidR="006E3235" w:rsidRPr="007931D2">
        <w:t>Ammonia is likely to increase, a</w:t>
      </w:r>
      <w:r w:rsidR="00C73F07">
        <w:t>dditional trained Technicians will be requir</w:t>
      </w:r>
      <w:r w:rsidR="001A2046">
        <w:t>ed</w:t>
      </w:r>
      <w:r w:rsidR="00C73F07">
        <w:t xml:space="preserve">, </w:t>
      </w:r>
      <w:r w:rsidR="006E3235" w:rsidRPr="007931D2">
        <w:t>even if they eventuall</w:t>
      </w:r>
      <w:r w:rsidR="00C73F07">
        <w:t>y operate a single plant (i.e. b</w:t>
      </w:r>
      <w:r w:rsidR="006E3235" w:rsidRPr="007931D2">
        <w:t xml:space="preserve">ecome a plant operator). </w:t>
      </w:r>
    </w:p>
    <w:p w:rsidR="006E3235" w:rsidRPr="007931D2" w:rsidRDefault="006E3235" w:rsidP="006E3235">
      <w:pPr>
        <w:spacing w:after="0"/>
      </w:pPr>
    </w:p>
    <w:p w:rsidR="006E3235" w:rsidRPr="007931D2" w:rsidRDefault="006E3235" w:rsidP="006E3235">
      <w:pPr>
        <w:spacing w:after="0"/>
      </w:pPr>
      <w:r w:rsidRPr="007931D2">
        <w:lastRenderedPageBreak/>
        <w:t>One of the reasons for the current “fragment</w:t>
      </w:r>
      <w:r w:rsidR="00401F4C">
        <w:t>ation” of operators possessing a</w:t>
      </w:r>
      <w:r w:rsidRPr="007931D2">
        <w:t>mmonia skills, is twofold;</w:t>
      </w:r>
    </w:p>
    <w:p w:rsidR="006E3235" w:rsidRPr="007931D2" w:rsidRDefault="004450F9" w:rsidP="006E3235">
      <w:pPr>
        <w:pStyle w:val="ListParagraph"/>
        <w:numPr>
          <w:ilvl w:val="0"/>
          <w:numId w:val="11"/>
        </w:numPr>
        <w:spacing w:after="0" w:line="240" w:lineRule="auto"/>
      </w:pPr>
      <w:r>
        <w:t>A historical declining need</w:t>
      </w:r>
      <w:r w:rsidR="00C73F07">
        <w:t xml:space="preserve">, </w:t>
      </w:r>
      <w:r w:rsidR="006E3235" w:rsidRPr="007931D2">
        <w:t xml:space="preserve">which is </w:t>
      </w:r>
      <w:r w:rsidR="006E3235" w:rsidRPr="007931D2">
        <w:rPr>
          <w:i/>
          <w:u w:val="single"/>
        </w:rPr>
        <w:t>now reversing</w:t>
      </w:r>
      <w:r w:rsidR="006E3235" w:rsidRPr="007931D2">
        <w:t xml:space="preserve"> due to Kigali and</w:t>
      </w:r>
    </w:p>
    <w:p w:rsidR="006E3235" w:rsidRPr="007931D2" w:rsidRDefault="006E3235" w:rsidP="006E3235">
      <w:pPr>
        <w:pStyle w:val="ListParagraph"/>
        <w:numPr>
          <w:ilvl w:val="0"/>
          <w:numId w:val="11"/>
        </w:numPr>
        <w:spacing w:after="0" w:line="240" w:lineRule="auto"/>
      </w:pPr>
      <w:r w:rsidRPr="007931D2">
        <w:t>A lack of qualified technician numbers (in Ammonia Refrigeration skills) as a trained source of Plant Engineers.</w:t>
      </w:r>
    </w:p>
    <w:p w:rsidR="004D26D0" w:rsidRPr="007931D2" w:rsidRDefault="004D26D0" w:rsidP="006E3235">
      <w:pPr>
        <w:spacing w:after="0"/>
      </w:pPr>
    </w:p>
    <w:tbl>
      <w:tblPr>
        <w:tblStyle w:val="TableGrid"/>
        <w:tblW w:w="0" w:type="auto"/>
        <w:tblLook w:val="04A0" w:firstRow="1" w:lastRow="0" w:firstColumn="1" w:lastColumn="0" w:noHBand="0" w:noVBand="1"/>
      </w:tblPr>
      <w:tblGrid>
        <w:gridCol w:w="9016"/>
      </w:tblGrid>
      <w:tr w:rsidR="001B7103" w:rsidRPr="00475A53" w:rsidTr="001B7103">
        <w:tc>
          <w:tcPr>
            <w:tcW w:w="9016" w:type="dxa"/>
          </w:tcPr>
          <w:p w:rsidR="001B7103" w:rsidRPr="007931D2" w:rsidRDefault="00475A53" w:rsidP="00475A53">
            <w:pPr>
              <w:pStyle w:val="ListParagraph"/>
              <w:numPr>
                <w:ilvl w:val="0"/>
                <w:numId w:val="3"/>
              </w:numPr>
              <w:spacing w:line="240" w:lineRule="auto"/>
              <w:rPr>
                <w:sz w:val="20"/>
                <w:szCs w:val="20"/>
              </w:rPr>
            </w:pPr>
            <w:r w:rsidRPr="007931D2">
              <w:rPr>
                <w:sz w:val="20"/>
                <w:szCs w:val="20"/>
              </w:rPr>
              <w:t>Do you agree with the proposed change to regulation 10.10 of the Hazardous Substance Regulations? If no, why?</w:t>
            </w:r>
          </w:p>
        </w:tc>
      </w:tr>
    </w:tbl>
    <w:p w:rsidR="006E3235" w:rsidRPr="00532EA8" w:rsidRDefault="006E3235" w:rsidP="006E3235">
      <w:pPr>
        <w:spacing w:after="0"/>
        <w:rPr>
          <w:sz w:val="16"/>
          <w:szCs w:val="16"/>
        </w:rPr>
      </w:pPr>
    </w:p>
    <w:p w:rsidR="006E3235" w:rsidRPr="006E3235" w:rsidRDefault="006E3235" w:rsidP="006E3235">
      <w:pPr>
        <w:spacing w:after="0"/>
        <w:rPr>
          <w:b/>
        </w:rPr>
      </w:pPr>
      <w:r w:rsidRPr="006E3235">
        <w:rPr>
          <w:b/>
        </w:rPr>
        <w:t>YES</w:t>
      </w:r>
    </w:p>
    <w:p w:rsidR="006E3235" w:rsidRPr="006E3235" w:rsidRDefault="006E3235" w:rsidP="006E3235">
      <w:pPr>
        <w:spacing w:after="0"/>
      </w:pPr>
    </w:p>
    <w:p w:rsidR="001B7103" w:rsidRPr="006E3235" w:rsidRDefault="004450F9" w:rsidP="006E3235">
      <w:pPr>
        <w:spacing w:after="0"/>
      </w:pPr>
      <w:r>
        <w:t>We</w:t>
      </w:r>
      <w:r w:rsidR="006E3235" w:rsidRPr="006E3235">
        <w:t xml:space="preserve"> agree</w:t>
      </w:r>
      <w:r>
        <w:t>,</w:t>
      </w:r>
      <w:r w:rsidR="006E3235" w:rsidRPr="006E3235">
        <w:t xml:space="preserve"> noting that this is a standard applicable to </w:t>
      </w:r>
      <w:r w:rsidR="006E3235" w:rsidRPr="006E3235">
        <w:rPr>
          <w:u w:val="single"/>
        </w:rPr>
        <w:t>each site</w:t>
      </w:r>
      <w:r w:rsidR="00C73F07">
        <w:t xml:space="preserve"> using anhydrous a</w:t>
      </w:r>
      <w:r w:rsidR="006E3235" w:rsidRPr="006E3235">
        <w:t>mmonia. It should not be confused with our clear advice in this submission that industry Credential should also include the necess</w:t>
      </w:r>
      <w:r w:rsidR="00C73F07">
        <w:t>ary knowledge to handle a</w:t>
      </w:r>
      <w:r w:rsidR="006E3235" w:rsidRPr="006E3235">
        <w:t>mmonia and the HASNO (storage and handling regulations) and HAZCHEM (signage) that are fundamentally applicable to the associated level of risk</w:t>
      </w:r>
      <w:r w:rsidR="00C73F07">
        <w:t>.</w:t>
      </w:r>
    </w:p>
    <w:p w:rsidR="006E3235" w:rsidRPr="006E3235" w:rsidRDefault="006E3235" w:rsidP="006E3235">
      <w:pPr>
        <w:spacing w:after="0"/>
      </w:pPr>
    </w:p>
    <w:tbl>
      <w:tblPr>
        <w:tblStyle w:val="TableGrid"/>
        <w:tblW w:w="0" w:type="auto"/>
        <w:tblLook w:val="04A0" w:firstRow="1" w:lastRow="0" w:firstColumn="1" w:lastColumn="0" w:noHBand="0" w:noVBand="1"/>
      </w:tblPr>
      <w:tblGrid>
        <w:gridCol w:w="9016"/>
      </w:tblGrid>
      <w:tr w:rsidR="001B7103" w:rsidRPr="00475A53" w:rsidTr="001B7103">
        <w:tc>
          <w:tcPr>
            <w:tcW w:w="9016" w:type="dxa"/>
          </w:tcPr>
          <w:p w:rsidR="001B7103" w:rsidRPr="007931D2" w:rsidRDefault="00475A53" w:rsidP="00475A53">
            <w:pPr>
              <w:pStyle w:val="ListParagraph"/>
              <w:numPr>
                <w:ilvl w:val="0"/>
                <w:numId w:val="3"/>
              </w:numPr>
              <w:spacing w:line="240" w:lineRule="auto"/>
              <w:rPr>
                <w:sz w:val="20"/>
                <w:szCs w:val="20"/>
              </w:rPr>
            </w:pPr>
            <w:r w:rsidRPr="007931D2">
              <w:rPr>
                <w:sz w:val="20"/>
                <w:szCs w:val="20"/>
              </w:rPr>
              <w:t>Do you agree with the proposed transitional arrangements? If no, why?</w:t>
            </w:r>
          </w:p>
        </w:tc>
      </w:tr>
    </w:tbl>
    <w:p w:rsidR="007931D2" w:rsidRPr="00532EA8" w:rsidRDefault="007931D2" w:rsidP="007931D2">
      <w:pPr>
        <w:spacing w:after="0"/>
        <w:rPr>
          <w:sz w:val="16"/>
          <w:szCs w:val="16"/>
        </w:rPr>
      </w:pPr>
    </w:p>
    <w:p w:rsidR="007931D2" w:rsidRPr="007931D2" w:rsidRDefault="007931D2" w:rsidP="007931D2">
      <w:pPr>
        <w:spacing w:after="0"/>
        <w:rPr>
          <w:b/>
        </w:rPr>
      </w:pPr>
      <w:r w:rsidRPr="007931D2">
        <w:rPr>
          <w:b/>
        </w:rPr>
        <w:t>YES</w:t>
      </w:r>
    </w:p>
    <w:p w:rsidR="007931D2" w:rsidRPr="007931D2" w:rsidRDefault="007931D2" w:rsidP="007931D2">
      <w:pPr>
        <w:spacing w:after="0"/>
      </w:pPr>
    </w:p>
    <w:p w:rsidR="007931D2" w:rsidRPr="007931D2" w:rsidRDefault="006C069F" w:rsidP="007931D2">
      <w:pPr>
        <w:spacing w:after="0"/>
      </w:pPr>
      <w:r>
        <w:t>I</w:t>
      </w:r>
      <w:r w:rsidR="007931D2" w:rsidRPr="007931D2">
        <w:t xml:space="preserve"> believe this to be a pract</w:t>
      </w:r>
      <w:r w:rsidR="00C73F07">
        <w:t>ical step for existing ammonia p</w:t>
      </w:r>
      <w:r w:rsidR="007931D2" w:rsidRPr="007931D2">
        <w:t>lant</w:t>
      </w:r>
      <w:r w:rsidR="00C73F07">
        <w:t>s</w:t>
      </w:r>
      <w:r w:rsidR="007931D2" w:rsidRPr="007931D2">
        <w:t xml:space="preserve"> and the Technicians. </w:t>
      </w:r>
    </w:p>
    <w:p w:rsidR="001B7103" w:rsidRPr="007931D2" w:rsidRDefault="001B7103" w:rsidP="007931D2">
      <w:pPr>
        <w:spacing w:after="0"/>
      </w:pPr>
    </w:p>
    <w:tbl>
      <w:tblPr>
        <w:tblStyle w:val="TableGrid"/>
        <w:tblW w:w="0" w:type="auto"/>
        <w:tblLook w:val="04A0" w:firstRow="1" w:lastRow="0" w:firstColumn="1" w:lastColumn="0" w:noHBand="0" w:noVBand="1"/>
      </w:tblPr>
      <w:tblGrid>
        <w:gridCol w:w="9016"/>
      </w:tblGrid>
      <w:tr w:rsidR="00475A53" w:rsidRPr="00475A53" w:rsidTr="00475A53">
        <w:tc>
          <w:tcPr>
            <w:tcW w:w="9016" w:type="dxa"/>
          </w:tcPr>
          <w:p w:rsidR="00475A53" w:rsidRPr="007931D2" w:rsidRDefault="00475A53" w:rsidP="00475A53">
            <w:pPr>
              <w:pStyle w:val="ListParagraph"/>
              <w:numPr>
                <w:ilvl w:val="0"/>
                <w:numId w:val="3"/>
              </w:numPr>
              <w:spacing w:line="240" w:lineRule="auto"/>
              <w:rPr>
                <w:sz w:val="20"/>
                <w:szCs w:val="20"/>
              </w:rPr>
            </w:pPr>
            <w:r w:rsidRPr="007931D2">
              <w:rPr>
                <w:sz w:val="20"/>
                <w:szCs w:val="20"/>
              </w:rPr>
              <w:t>What do you think are the main benefits and costs of this proposal? (Please quantify any impacts identified and express in dollar terms to the extent practical)</w:t>
            </w:r>
          </w:p>
        </w:tc>
      </w:tr>
    </w:tbl>
    <w:p w:rsidR="007931D2" w:rsidRDefault="007931D2" w:rsidP="007931D2">
      <w:pPr>
        <w:spacing w:after="0"/>
      </w:pPr>
    </w:p>
    <w:p w:rsidR="007931D2" w:rsidRPr="007931D2" w:rsidRDefault="007931D2" w:rsidP="007931D2">
      <w:pPr>
        <w:spacing w:after="0"/>
      </w:pPr>
      <w:r w:rsidRPr="007931D2">
        <w:t xml:space="preserve">The main benefit of the proposal is to establish a common basis </w:t>
      </w:r>
      <w:r w:rsidR="00C73F07">
        <w:t>of understanding between Plant O</w:t>
      </w:r>
      <w:r w:rsidRPr="007931D2">
        <w:t xml:space="preserve">wners, Plant Operators and external service providers (i.e. Technicians). </w:t>
      </w:r>
    </w:p>
    <w:p w:rsidR="007931D2" w:rsidRPr="007931D2" w:rsidRDefault="007931D2" w:rsidP="007931D2">
      <w:pPr>
        <w:spacing w:after="0"/>
      </w:pPr>
    </w:p>
    <w:p w:rsidR="007931D2" w:rsidRPr="007931D2" w:rsidRDefault="007931D2" w:rsidP="007931D2">
      <w:pPr>
        <w:spacing w:after="0"/>
      </w:pPr>
      <w:r w:rsidRPr="007931D2">
        <w:t xml:space="preserve">Costs will be </w:t>
      </w:r>
      <w:r w:rsidR="001F4EA1" w:rsidRPr="007931D2">
        <w:t>like</w:t>
      </w:r>
      <w:r w:rsidR="00C73F07">
        <w:t xml:space="preserve"> those mentioned in item 4;</w:t>
      </w:r>
      <w:r w:rsidRPr="007931D2">
        <w:t xml:space="preserve"> however</w:t>
      </w:r>
      <w:r w:rsidR="00C73F07">
        <w:t>,</w:t>
      </w:r>
      <w:r w:rsidRPr="007931D2">
        <w:t xml:space="preserve"> some specialised training would come at a cost, though unlikely to be greater than the costs incurred for current training available.</w:t>
      </w:r>
    </w:p>
    <w:p w:rsidR="007931D2" w:rsidRPr="007931D2" w:rsidRDefault="007931D2" w:rsidP="007931D2">
      <w:pPr>
        <w:spacing w:after="0"/>
      </w:pPr>
    </w:p>
    <w:p w:rsidR="007931D2" w:rsidRPr="007931D2" w:rsidRDefault="007931D2" w:rsidP="007931D2">
      <w:pPr>
        <w:spacing w:after="0"/>
      </w:pPr>
      <w:r w:rsidRPr="007931D2">
        <w:t>It will also assist to “defragment” training, providing additional career paths for Technicians towards becoming a Plant Operator.</w:t>
      </w:r>
    </w:p>
    <w:p w:rsidR="00475A53" w:rsidRPr="007931D2" w:rsidRDefault="00475A53" w:rsidP="007931D2">
      <w:pPr>
        <w:spacing w:after="0"/>
        <w:rPr>
          <w:b/>
        </w:rPr>
      </w:pPr>
    </w:p>
    <w:tbl>
      <w:tblPr>
        <w:tblStyle w:val="TableGrid"/>
        <w:tblW w:w="0" w:type="auto"/>
        <w:tblLook w:val="04A0" w:firstRow="1" w:lastRow="0" w:firstColumn="1" w:lastColumn="0" w:noHBand="0" w:noVBand="1"/>
      </w:tblPr>
      <w:tblGrid>
        <w:gridCol w:w="9016"/>
      </w:tblGrid>
      <w:tr w:rsidR="00090C5F" w:rsidRPr="00090C5F" w:rsidTr="00090C5F">
        <w:tc>
          <w:tcPr>
            <w:tcW w:w="9016" w:type="dxa"/>
          </w:tcPr>
          <w:p w:rsidR="00090C5F" w:rsidRPr="004D26D0" w:rsidRDefault="004D26D0" w:rsidP="004D26D0">
            <w:pPr>
              <w:rPr>
                <w:b/>
                <w:sz w:val="28"/>
                <w:szCs w:val="28"/>
              </w:rPr>
            </w:pPr>
            <w:r w:rsidRPr="004D26D0">
              <w:rPr>
                <w:b/>
                <w:sz w:val="28"/>
                <w:szCs w:val="28"/>
              </w:rPr>
              <w:t>In conclusion</w:t>
            </w:r>
          </w:p>
        </w:tc>
      </w:tr>
    </w:tbl>
    <w:p w:rsidR="00090C5F" w:rsidRDefault="00090C5F" w:rsidP="00475A53">
      <w:pPr>
        <w:spacing w:after="0"/>
        <w:rPr>
          <w:b/>
        </w:rPr>
      </w:pPr>
    </w:p>
    <w:p w:rsidR="00475A53" w:rsidRDefault="004450F9" w:rsidP="00475A53">
      <w:pPr>
        <w:spacing w:after="0"/>
      </w:pPr>
      <w:r>
        <w:t>We</w:t>
      </w:r>
      <w:r w:rsidR="00475A53">
        <w:t xml:space="preserve"> believe</w:t>
      </w:r>
      <w:r w:rsidR="006C069F">
        <w:t xml:space="preserve"> </w:t>
      </w:r>
      <w:r>
        <w:t xml:space="preserve">CCCANZ </w:t>
      </w:r>
      <w:r w:rsidR="006C069F">
        <w:t>and</w:t>
      </w:r>
      <w:r w:rsidR="00475A53">
        <w:t xml:space="preserve"> the HVAC&amp;R industry take their responsibilities very seriously.  They see the current regulatory framework to be deficient and are correct in advocating for a new mandatory credential.</w:t>
      </w:r>
    </w:p>
    <w:p w:rsidR="00475A53" w:rsidRDefault="00475A53" w:rsidP="00475A53">
      <w:pPr>
        <w:spacing w:after="0"/>
      </w:pPr>
    </w:p>
    <w:p w:rsidR="00475A53" w:rsidRDefault="00475A53" w:rsidP="00475A53">
      <w:pPr>
        <w:spacing w:after="0"/>
      </w:pPr>
      <w:r>
        <w:t>To i</w:t>
      </w:r>
      <w:r w:rsidR="00401F4C">
        <w:t>ntroduce a framework where all T</w:t>
      </w:r>
      <w:r>
        <w:t>echnicians can demonstrate suitable qualifications in use of all refrigerants will ensure the industry meet their health &amp; safety obligations and reduce risk to workers and the public as the mor</w:t>
      </w:r>
      <w:r w:rsidR="004450F9">
        <w:t>e flammable, volatile and toxic</w:t>
      </w:r>
      <w:r>
        <w:t xml:space="preserve"> refrigerants become more prevalent.  Ultimately</w:t>
      </w:r>
      <w:r w:rsidR="00401F4C">
        <w:t>,</w:t>
      </w:r>
      <w:r>
        <w:t xml:space="preserve"> our industry see the Credential and </w:t>
      </w:r>
      <w:r w:rsidR="00401F4C">
        <w:t xml:space="preserve">Licensing / </w:t>
      </w:r>
      <w:r>
        <w:t xml:space="preserve">Registration recommended in this submission could be worn as </w:t>
      </w:r>
      <w:r w:rsidRPr="00CF0843">
        <w:t>a ‘badge of pride’ and ensure high standards within a safe, competent</w:t>
      </w:r>
      <w:r w:rsidR="00401F4C">
        <w:t>,</w:t>
      </w:r>
      <w:r w:rsidRPr="00CF0843">
        <w:t xml:space="preserve"> and progressive industry.</w:t>
      </w:r>
    </w:p>
    <w:p w:rsidR="006C069F" w:rsidRDefault="006C069F" w:rsidP="00475A53">
      <w:pPr>
        <w:spacing w:after="0"/>
      </w:pPr>
    </w:p>
    <w:p w:rsidR="00475A53" w:rsidRPr="00090C5F" w:rsidRDefault="001F4EA1" w:rsidP="00532EA8">
      <w:pPr>
        <w:spacing w:after="0"/>
        <w:rPr>
          <w:b/>
        </w:rPr>
      </w:pPr>
      <w:r>
        <w:t>We _</w:t>
      </w:r>
      <w:r w:rsidR="00475A53" w:rsidRPr="00475A53">
        <w:rPr>
          <w:highlight w:val="yellow"/>
        </w:rPr>
        <w:t>________</w:t>
      </w:r>
      <w:r w:rsidR="006C069F">
        <w:rPr>
          <w:highlight w:val="yellow"/>
        </w:rPr>
        <w:t>_________________________</w:t>
      </w:r>
      <w:r w:rsidR="00475A53" w:rsidRPr="00475A53">
        <w:rPr>
          <w:highlight w:val="yellow"/>
        </w:rPr>
        <w:t>____</w:t>
      </w:r>
      <w:r w:rsidR="00532EA8">
        <w:t xml:space="preserve">_____ </w:t>
      </w:r>
      <w:r w:rsidR="00475A53">
        <w:t>support that view</w:t>
      </w:r>
    </w:p>
    <w:sectPr w:rsidR="00475A53" w:rsidRPr="00090C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AFD" w:rsidRDefault="00272AFD" w:rsidP="00090C5F">
      <w:pPr>
        <w:spacing w:after="0" w:line="240" w:lineRule="auto"/>
      </w:pPr>
      <w:r>
        <w:separator/>
      </w:r>
    </w:p>
  </w:endnote>
  <w:endnote w:type="continuationSeparator" w:id="0">
    <w:p w:rsidR="00272AFD" w:rsidRDefault="00272AFD" w:rsidP="00090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43" w:rsidRDefault="00CF0843" w:rsidP="00CF0843">
    <w:pPr>
      <w:pStyle w:val="Footer"/>
      <w:pBdr>
        <w:top w:val="single" w:sz="4" w:space="1" w:color="D9D9D9" w:themeColor="background1" w:themeShade="D9"/>
      </w:pBdr>
      <w:jc w:val="center"/>
    </w:pPr>
  </w:p>
  <w:p w:rsidR="00CF0843" w:rsidRDefault="00FE560A" w:rsidP="00CF0843">
    <w:pPr>
      <w:pStyle w:val="Footer"/>
      <w:pBdr>
        <w:top w:val="single" w:sz="4" w:space="1" w:color="D9D9D9" w:themeColor="background1" w:themeShade="D9"/>
      </w:pBdr>
      <w:jc w:val="center"/>
    </w:pPr>
    <w:r>
      <w:rPr>
        <w:b/>
        <w:sz w:val="16"/>
        <w:szCs w:val="16"/>
      </w:rPr>
      <w:t>CCCANZ</w:t>
    </w:r>
    <w:r w:rsidR="00CF0843" w:rsidRPr="00CF0843">
      <w:rPr>
        <w:b/>
        <w:sz w:val="16"/>
        <w:szCs w:val="16"/>
      </w:rPr>
      <w:t xml:space="preserve"> Membership Short Form Submission to MBIE on Discussion Document</w:t>
    </w:r>
    <w:r w:rsidR="00CF0843">
      <w:tab/>
    </w:r>
    <w:sdt>
      <w:sdtPr>
        <w:id w:val="940100411"/>
        <w:docPartObj>
          <w:docPartGallery w:val="Page Numbers (Bottom of Page)"/>
          <w:docPartUnique/>
        </w:docPartObj>
      </w:sdtPr>
      <w:sdtEndPr>
        <w:rPr>
          <w:color w:val="7F7F7F" w:themeColor="background1" w:themeShade="7F"/>
          <w:spacing w:val="60"/>
        </w:rPr>
      </w:sdtEndPr>
      <w:sdtContent>
        <w:r w:rsidR="00CF0843">
          <w:fldChar w:fldCharType="begin"/>
        </w:r>
        <w:r w:rsidR="00CF0843">
          <w:instrText xml:space="preserve"> PAGE   \* MERGEFORMAT </w:instrText>
        </w:r>
        <w:r w:rsidR="00CF0843">
          <w:fldChar w:fldCharType="separate"/>
        </w:r>
        <w:r w:rsidR="00CF0843">
          <w:rPr>
            <w:noProof/>
          </w:rPr>
          <w:t>2</w:t>
        </w:r>
        <w:r w:rsidR="00CF0843">
          <w:rPr>
            <w:noProof/>
          </w:rPr>
          <w:fldChar w:fldCharType="end"/>
        </w:r>
        <w:r w:rsidR="00CF0843">
          <w:t xml:space="preserve"> | </w:t>
        </w:r>
        <w:r w:rsidR="00CF0843">
          <w:rPr>
            <w:color w:val="7F7F7F" w:themeColor="background1" w:themeShade="7F"/>
            <w:spacing w:val="60"/>
          </w:rPr>
          <w:t>Page</w:t>
        </w:r>
      </w:sdtContent>
    </w:sdt>
  </w:p>
  <w:p w:rsidR="00CF0843" w:rsidRDefault="00CF0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AFD" w:rsidRDefault="00272AFD" w:rsidP="00090C5F">
      <w:pPr>
        <w:spacing w:after="0" w:line="240" w:lineRule="auto"/>
      </w:pPr>
      <w:r>
        <w:separator/>
      </w:r>
    </w:p>
  </w:footnote>
  <w:footnote w:type="continuationSeparator" w:id="0">
    <w:p w:rsidR="00272AFD" w:rsidRDefault="00272AFD" w:rsidP="00090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43" w:rsidRPr="00090C5F" w:rsidRDefault="00CF0843" w:rsidP="00CF0843">
    <w:pPr>
      <w:rPr>
        <w:b/>
        <w:color w:val="000000" w:themeColor="text1"/>
        <w:sz w:val="28"/>
        <w:szCs w:val="28"/>
      </w:rPr>
    </w:pPr>
    <w:r w:rsidRPr="00090C5F">
      <w:rPr>
        <w:b/>
        <w:color w:val="000000" w:themeColor="text1"/>
        <w:sz w:val="28"/>
        <w:szCs w:val="28"/>
      </w:rPr>
      <w:t xml:space="preserve">Submission to MBIE </w:t>
    </w:r>
    <w:r>
      <w:rPr>
        <w:b/>
        <w:color w:val="000000" w:themeColor="text1"/>
        <w:sz w:val="28"/>
        <w:szCs w:val="28"/>
      </w:rPr>
      <w:t>(Ministry of Bu</w:t>
    </w:r>
    <w:r w:rsidR="00585F77">
      <w:rPr>
        <w:b/>
        <w:color w:val="000000" w:themeColor="text1"/>
        <w:sz w:val="28"/>
        <w:szCs w:val="28"/>
      </w:rPr>
      <w:t>siness</w:t>
    </w:r>
    <w:r>
      <w:rPr>
        <w:b/>
        <w:color w:val="000000" w:themeColor="text1"/>
        <w:sz w:val="28"/>
        <w:szCs w:val="28"/>
      </w:rPr>
      <w:t xml:space="preserve"> Innovation &amp; Employment)</w:t>
    </w:r>
  </w:p>
  <w:p w:rsidR="00CF0843" w:rsidRDefault="00CF0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65F9"/>
    <w:multiLevelType w:val="hybridMultilevel"/>
    <w:tmpl w:val="78664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ED4799"/>
    <w:multiLevelType w:val="hybridMultilevel"/>
    <w:tmpl w:val="FF202B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6734685"/>
    <w:multiLevelType w:val="hybridMultilevel"/>
    <w:tmpl w:val="91A6F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557912"/>
    <w:multiLevelType w:val="multilevel"/>
    <w:tmpl w:val="854049A8"/>
    <w:lvl w:ilvl="0">
      <w:start w:val="1"/>
      <w:numFmt w:val="decimal"/>
      <w:lvlText w:val="%1."/>
      <w:lvlJc w:val="left"/>
      <w:pPr>
        <w:ind w:left="720" w:hanging="360"/>
      </w:pPr>
      <w:rPr>
        <w:rFonts w:hint="default"/>
      </w:rPr>
    </w:lvl>
    <w:lvl w:ilv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F171D8"/>
    <w:multiLevelType w:val="hybridMultilevel"/>
    <w:tmpl w:val="A122072A"/>
    <w:lvl w:ilvl="0" w:tplc="B45831DE">
      <w:numFmt w:val="bullet"/>
      <w:lvlText w:val="-"/>
      <w:lvlJc w:val="left"/>
      <w:pPr>
        <w:ind w:left="405" w:hanging="360"/>
      </w:pPr>
      <w:rPr>
        <w:rFonts w:ascii="Calibri" w:eastAsiaTheme="minorEastAsia" w:hAnsi="Calibri" w:cs="Calibr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5" w15:restartNumberingAfterBreak="0">
    <w:nsid w:val="45521171"/>
    <w:multiLevelType w:val="hybridMultilevel"/>
    <w:tmpl w:val="0784B704"/>
    <w:lvl w:ilvl="0" w:tplc="1409000F">
      <w:start w:val="2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5E6411D"/>
    <w:multiLevelType w:val="hybridMultilevel"/>
    <w:tmpl w:val="6A64E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8CA3166"/>
    <w:multiLevelType w:val="hybridMultilevel"/>
    <w:tmpl w:val="8DEC22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5D374643"/>
    <w:multiLevelType w:val="hybridMultilevel"/>
    <w:tmpl w:val="74CC4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F1D2B6E"/>
    <w:multiLevelType w:val="hybridMultilevel"/>
    <w:tmpl w:val="F4D074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7B901ED9"/>
    <w:multiLevelType w:val="hybridMultilevel"/>
    <w:tmpl w:val="6B645C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7A"/>
    <w:rsid w:val="000518E3"/>
    <w:rsid w:val="00090C5F"/>
    <w:rsid w:val="001A2046"/>
    <w:rsid w:val="001B7103"/>
    <w:rsid w:val="001E7E28"/>
    <w:rsid w:val="001F3C47"/>
    <w:rsid w:val="001F4EA1"/>
    <w:rsid w:val="001F7777"/>
    <w:rsid w:val="00272AFD"/>
    <w:rsid w:val="00327AFA"/>
    <w:rsid w:val="00366E02"/>
    <w:rsid w:val="00401F4C"/>
    <w:rsid w:val="004450F9"/>
    <w:rsid w:val="00475A53"/>
    <w:rsid w:val="004B387A"/>
    <w:rsid w:val="004D26D0"/>
    <w:rsid w:val="00532EA8"/>
    <w:rsid w:val="00585F77"/>
    <w:rsid w:val="005E1910"/>
    <w:rsid w:val="0065748F"/>
    <w:rsid w:val="006B1FAE"/>
    <w:rsid w:val="006C069F"/>
    <w:rsid w:val="006E3235"/>
    <w:rsid w:val="007369DE"/>
    <w:rsid w:val="007931D2"/>
    <w:rsid w:val="00811A78"/>
    <w:rsid w:val="008E237E"/>
    <w:rsid w:val="0092186D"/>
    <w:rsid w:val="00936A2B"/>
    <w:rsid w:val="00A45DA3"/>
    <w:rsid w:val="00A544F1"/>
    <w:rsid w:val="00A72732"/>
    <w:rsid w:val="00AA174B"/>
    <w:rsid w:val="00AC1878"/>
    <w:rsid w:val="00AC20B0"/>
    <w:rsid w:val="00BF1FDD"/>
    <w:rsid w:val="00C4583B"/>
    <w:rsid w:val="00C572BD"/>
    <w:rsid w:val="00C73F07"/>
    <w:rsid w:val="00CB7FC5"/>
    <w:rsid w:val="00CF0843"/>
    <w:rsid w:val="00CF3B51"/>
    <w:rsid w:val="00CF4312"/>
    <w:rsid w:val="00D868F6"/>
    <w:rsid w:val="00DC03C7"/>
    <w:rsid w:val="00F234A6"/>
    <w:rsid w:val="00F94B31"/>
    <w:rsid w:val="00FE56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326075-9D2C-46D1-90B3-A42C911D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87A"/>
    <w:pPr>
      <w:spacing w:line="256" w:lineRule="auto"/>
      <w:ind w:left="720"/>
      <w:contextualSpacing/>
    </w:pPr>
    <w:rPr>
      <w:rFonts w:eastAsiaTheme="minorEastAsia"/>
      <w:lang w:val="en-US" w:eastAsia="ja-JP"/>
    </w:rPr>
  </w:style>
  <w:style w:type="table" w:styleId="TableGrid">
    <w:name w:val="Table Grid"/>
    <w:basedOn w:val="TableNormal"/>
    <w:uiPriority w:val="39"/>
    <w:rsid w:val="004B3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C5F"/>
  </w:style>
  <w:style w:type="paragraph" w:styleId="Footer">
    <w:name w:val="footer"/>
    <w:basedOn w:val="Normal"/>
    <w:link w:val="FooterChar"/>
    <w:uiPriority w:val="99"/>
    <w:unhideWhenUsed/>
    <w:rsid w:val="00090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C5F"/>
  </w:style>
  <w:style w:type="table" w:customStyle="1" w:styleId="TableGrid1">
    <w:name w:val="Table Grid1"/>
    <w:basedOn w:val="TableNormal"/>
    <w:next w:val="TableGrid"/>
    <w:uiPriority w:val="39"/>
    <w:rsid w:val="00090C5F"/>
    <w:pPr>
      <w:spacing w:after="0" w:line="240" w:lineRule="auto"/>
    </w:pPr>
    <w:rPr>
      <w:rFonts w:eastAsiaTheme="minorEastAsia"/>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237E"/>
    <w:rPr>
      <w:sz w:val="16"/>
      <w:szCs w:val="16"/>
    </w:rPr>
  </w:style>
  <w:style w:type="paragraph" w:styleId="CommentText">
    <w:name w:val="annotation text"/>
    <w:basedOn w:val="Normal"/>
    <w:link w:val="CommentTextChar"/>
    <w:uiPriority w:val="99"/>
    <w:semiHidden/>
    <w:unhideWhenUsed/>
    <w:rsid w:val="008E237E"/>
    <w:pPr>
      <w:spacing w:line="240" w:lineRule="auto"/>
    </w:pPr>
    <w:rPr>
      <w:sz w:val="20"/>
      <w:szCs w:val="20"/>
    </w:rPr>
  </w:style>
  <w:style w:type="character" w:customStyle="1" w:styleId="CommentTextChar">
    <w:name w:val="Comment Text Char"/>
    <w:basedOn w:val="DefaultParagraphFont"/>
    <w:link w:val="CommentText"/>
    <w:uiPriority w:val="99"/>
    <w:semiHidden/>
    <w:rsid w:val="008E237E"/>
    <w:rPr>
      <w:sz w:val="20"/>
      <w:szCs w:val="20"/>
    </w:rPr>
  </w:style>
  <w:style w:type="paragraph" w:styleId="BalloonText">
    <w:name w:val="Balloon Text"/>
    <w:basedOn w:val="Normal"/>
    <w:link w:val="BalloonTextChar"/>
    <w:uiPriority w:val="99"/>
    <w:semiHidden/>
    <w:unhideWhenUsed/>
    <w:rsid w:val="008E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3024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Fiona Quin</cp:lastModifiedBy>
  <cp:revision>6</cp:revision>
  <cp:lastPrinted>2018-12-04T00:42:00Z</cp:lastPrinted>
  <dcterms:created xsi:type="dcterms:W3CDTF">2018-12-04T22:03:00Z</dcterms:created>
  <dcterms:modified xsi:type="dcterms:W3CDTF">2018-12-05T00:11:00Z</dcterms:modified>
</cp:coreProperties>
</file>